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0D" w:rsidRDefault="00E37B6C">
      <w:pPr>
        <w:spacing w:before="240" w:after="240"/>
        <w:jc w:val="center"/>
        <w:rPr>
          <w:b/>
        </w:rPr>
      </w:pPr>
      <w:r>
        <w:rPr>
          <w:b/>
        </w:rPr>
        <w:t xml:space="preserve">Climate Emergency Manchester </w:t>
      </w:r>
    </w:p>
    <w:p w:rsidR="00EF490D" w:rsidRDefault="00E37B6C">
      <w:pPr>
        <w:spacing w:before="240" w:after="240"/>
        <w:jc w:val="center"/>
        <w:rPr>
          <w:b/>
        </w:rPr>
      </w:pPr>
      <w:r>
        <w:rPr>
          <w:b/>
        </w:rPr>
        <w:t xml:space="preserve">Report for Information </w:t>
      </w:r>
    </w:p>
    <w:tbl>
      <w:tblPr>
        <w:tblStyle w:val="a"/>
        <w:tblW w:w="8850" w:type="dxa"/>
        <w:tblLayout w:type="fixed"/>
        <w:tblLook w:val="0600" w:firstRow="0" w:lastRow="0" w:firstColumn="0" w:lastColumn="0" w:noHBand="1" w:noVBand="1"/>
      </w:tblPr>
      <w:tblGrid>
        <w:gridCol w:w="1590"/>
        <w:gridCol w:w="7260"/>
      </w:tblGrid>
      <w:tr w:rsidR="00EF490D">
        <w:trPr>
          <w:trHeight w:val="5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0D" w:rsidRDefault="00E37B6C">
            <w:pPr>
              <w:spacing w:before="240"/>
              <w:rPr>
                <w:b/>
              </w:rPr>
            </w:pPr>
            <w:r>
              <w:rPr>
                <w:b/>
              </w:rPr>
              <w:t>Report to: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0D" w:rsidRDefault="00E37B6C" w:rsidP="00FD0752">
            <w:pPr>
              <w:spacing w:before="240"/>
            </w:pPr>
            <w:r>
              <w:t xml:space="preserve">Necessary Extra Scrutiny and Capacity Building </w:t>
            </w:r>
            <w:r w:rsidR="00FD0752">
              <w:t xml:space="preserve">June </w:t>
            </w:r>
            <w:r>
              <w:t xml:space="preserve"> 2020</w:t>
            </w:r>
          </w:p>
        </w:tc>
      </w:tr>
      <w:tr w:rsidR="00EF490D">
        <w:trPr>
          <w:trHeight w:val="5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0D" w:rsidRDefault="00E37B6C">
            <w:pPr>
              <w:spacing w:before="240"/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0D" w:rsidRDefault="00FD0752" w:rsidP="00FD0752">
            <w:pPr>
              <w:spacing w:before="240"/>
            </w:pPr>
            <w:r>
              <w:t>A Community Climate Emergency Hub for Manchester</w:t>
            </w:r>
          </w:p>
        </w:tc>
      </w:tr>
      <w:tr w:rsidR="00EF490D">
        <w:trPr>
          <w:trHeight w:val="5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0D" w:rsidRDefault="00E37B6C">
            <w:pPr>
              <w:spacing w:before="240"/>
              <w:rPr>
                <w:b/>
              </w:rPr>
            </w:pPr>
            <w:r>
              <w:rPr>
                <w:b/>
              </w:rPr>
              <w:t>Report of: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90D" w:rsidRDefault="00FD0752" w:rsidP="00FD0752">
            <w:pPr>
              <w:spacing w:before="240"/>
            </w:pPr>
            <w:r>
              <w:t>Jackie Haynes</w:t>
            </w:r>
          </w:p>
        </w:tc>
      </w:tr>
    </w:tbl>
    <w:p w:rsidR="00EF490D" w:rsidRDefault="00E37B6C">
      <w:pPr>
        <w:spacing w:before="240" w:after="240"/>
      </w:pPr>
      <w:r>
        <w:pict>
          <v:rect id="_x0000_i1025" style="width:0;height:1.5pt" o:hralign="center" o:hrstd="t" o:hr="t" fillcolor="#a0a0a0" stroked="f"/>
        </w:pict>
      </w:r>
    </w:p>
    <w:p w:rsidR="00FD0752" w:rsidRDefault="00FD0752" w:rsidP="00FD0752">
      <w:pPr>
        <w:spacing w:before="240" w:after="240"/>
        <w:rPr>
          <w:b/>
        </w:rPr>
      </w:pPr>
      <w:r>
        <w:rPr>
          <w:b/>
        </w:rPr>
        <w:t>Summary</w:t>
      </w:r>
    </w:p>
    <w:p w:rsidR="00FD0752" w:rsidRDefault="00FD0752" w:rsidP="00FD0752">
      <w:pPr>
        <w:pStyle w:val="NormalWeb"/>
        <w:spacing w:after="360" w:afterAutospacing="0"/>
        <w:rPr>
          <w:rFonts w:ascii="Arial" w:hAnsi="Arial" w:cs="Arial"/>
          <w:color w:val="252525"/>
          <w:sz w:val="22"/>
          <w:szCs w:val="22"/>
        </w:rPr>
      </w:pPr>
      <w:r w:rsidRPr="00FD0752">
        <w:rPr>
          <w:rFonts w:ascii="Arial" w:hAnsi="Arial" w:cs="Arial"/>
          <w:color w:val="252525"/>
          <w:sz w:val="22"/>
          <w:szCs w:val="22"/>
        </w:rPr>
        <w:t xml:space="preserve">Platt Hall (a branch of Manchester Art Gallery) is currently re-inventing itself through public consultation as a community-focused museum and creative making space. It </w:t>
      </w:r>
      <w:proofErr w:type="gramStart"/>
      <w:r w:rsidRPr="00FD0752">
        <w:rPr>
          <w:rFonts w:ascii="Arial" w:hAnsi="Arial" w:cs="Arial"/>
          <w:color w:val="252525"/>
          <w:sz w:val="22"/>
          <w:szCs w:val="22"/>
        </w:rPr>
        <w:t>is well placed</w:t>
      </w:r>
      <w:proofErr w:type="gramEnd"/>
      <w:r w:rsidRPr="00FD0752">
        <w:rPr>
          <w:rFonts w:ascii="Arial" w:hAnsi="Arial" w:cs="Arial"/>
          <w:color w:val="252525"/>
          <w:sz w:val="22"/>
          <w:szCs w:val="22"/>
        </w:rPr>
        <w:t xml:space="preserve"> – in a beautiful and well-used park at the junction of </w:t>
      </w:r>
      <w:proofErr w:type="spellStart"/>
      <w:r w:rsidRPr="00FD0752">
        <w:rPr>
          <w:rFonts w:ascii="Arial" w:hAnsi="Arial" w:cs="Arial"/>
          <w:color w:val="252525"/>
          <w:sz w:val="22"/>
          <w:szCs w:val="22"/>
        </w:rPr>
        <w:t>Rusholme</w:t>
      </w:r>
      <w:proofErr w:type="spellEnd"/>
      <w:r w:rsidRPr="00FD0752">
        <w:rPr>
          <w:rFonts w:ascii="Arial" w:hAnsi="Arial" w:cs="Arial"/>
          <w:color w:val="252525"/>
          <w:sz w:val="22"/>
          <w:szCs w:val="22"/>
        </w:rPr>
        <w:t xml:space="preserve">, </w:t>
      </w:r>
      <w:proofErr w:type="spellStart"/>
      <w:r w:rsidRPr="00FD0752">
        <w:rPr>
          <w:rFonts w:ascii="Arial" w:hAnsi="Arial" w:cs="Arial"/>
          <w:color w:val="252525"/>
          <w:sz w:val="22"/>
          <w:szCs w:val="22"/>
        </w:rPr>
        <w:t>Fallowfield</w:t>
      </w:r>
      <w:proofErr w:type="spellEnd"/>
      <w:r w:rsidRPr="00FD0752">
        <w:rPr>
          <w:rFonts w:ascii="Arial" w:hAnsi="Arial" w:cs="Arial"/>
          <w:color w:val="252525"/>
          <w:sz w:val="22"/>
          <w:szCs w:val="22"/>
        </w:rPr>
        <w:t xml:space="preserve"> and Moss Side – to become an accessible and reliably open public building to be used as a dedicated resource in which to self-organise and incubate, discuss and action ideas in response to the climate emergency, according to the interests of local residents.</w:t>
      </w:r>
    </w:p>
    <w:p w:rsidR="00FD0752" w:rsidRDefault="00FD0752" w:rsidP="00FD0752">
      <w:pPr>
        <w:pStyle w:val="NormalWeb"/>
        <w:spacing w:after="360" w:afterAutospacing="0"/>
        <w:rPr>
          <w:rFonts w:ascii="Arial" w:hAnsi="Arial" w:cs="Arial"/>
          <w:b/>
          <w:color w:val="252525"/>
          <w:sz w:val="22"/>
          <w:szCs w:val="22"/>
        </w:rPr>
      </w:pPr>
      <w:r>
        <w:rPr>
          <w:rFonts w:ascii="Arial" w:hAnsi="Arial" w:cs="Arial"/>
          <w:b/>
          <w:color w:val="252525"/>
          <w:sz w:val="22"/>
          <w:szCs w:val="22"/>
        </w:rPr>
        <w:t>Recommendations</w:t>
      </w:r>
    </w:p>
    <w:p w:rsidR="00FD0752" w:rsidRDefault="00FD0752" w:rsidP="00FD0752">
      <w:pPr>
        <w:pStyle w:val="NormalWeb"/>
        <w:spacing w:after="360" w:afterAutospacing="0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 xml:space="preserve">It </w:t>
      </w:r>
      <w:proofErr w:type="gramStart"/>
      <w:r>
        <w:rPr>
          <w:rFonts w:ascii="Arial" w:hAnsi="Arial" w:cs="Arial"/>
          <w:color w:val="252525"/>
          <w:sz w:val="22"/>
          <w:szCs w:val="22"/>
        </w:rPr>
        <w:t>is recommended</w:t>
      </w:r>
      <w:proofErr w:type="gramEnd"/>
      <w:r>
        <w:rPr>
          <w:rFonts w:ascii="Arial" w:hAnsi="Arial" w:cs="Arial"/>
          <w:color w:val="252525"/>
          <w:sz w:val="22"/>
          <w:szCs w:val="22"/>
        </w:rPr>
        <w:t xml:space="preserve"> that the committee:</w:t>
      </w:r>
    </w:p>
    <w:p w:rsidR="00FD0752" w:rsidRDefault="00FD0752" w:rsidP="00FD0752">
      <w:pPr>
        <w:pStyle w:val="NormalWeb"/>
        <w:numPr>
          <w:ilvl w:val="0"/>
          <w:numId w:val="3"/>
        </w:numPr>
        <w:spacing w:after="360" w:afterAutospacing="0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Suggest</w:t>
      </w:r>
      <w:r w:rsidR="0018395B">
        <w:rPr>
          <w:rFonts w:ascii="Arial" w:hAnsi="Arial" w:cs="Arial"/>
          <w:color w:val="252525"/>
          <w:sz w:val="22"/>
          <w:szCs w:val="22"/>
        </w:rPr>
        <w:t xml:space="preserve"> and send in</w:t>
      </w:r>
      <w:r>
        <w:rPr>
          <w:rFonts w:ascii="Arial" w:hAnsi="Arial" w:cs="Arial"/>
          <w:color w:val="252525"/>
          <w:sz w:val="22"/>
          <w:szCs w:val="22"/>
        </w:rPr>
        <w:t xml:space="preserve"> stories of ‘climate emergency activism and wishful thinking’ for the Storytelling Project, part of Love Parks Week, in Platt Fields from 10</w:t>
      </w:r>
      <w:r w:rsidRPr="00FD0752">
        <w:rPr>
          <w:rFonts w:ascii="Arial" w:hAnsi="Arial" w:cs="Arial"/>
          <w:color w:val="252525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252525"/>
          <w:sz w:val="22"/>
          <w:szCs w:val="22"/>
        </w:rPr>
        <w:t xml:space="preserve"> July. This will help show the interests from residents in the Hall becoming a climate emergency </w:t>
      </w:r>
      <w:proofErr w:type="spellStart"/>
      <w:r>
        <w:rPr>
          <w:rFonts w:ascii="Arial" w:hAnsi="Arial" w:cs="Arial"/>
          <w:color w:val="252525"/>
          <w:sz w:val="22"/>
          <w:szCs w:val="22"/>
        </w:rPr>
        <w:t>hun</w:t>
      </w:r>
      <w:proofErr w:type="spellEnd"/>
      <w:r>
        <w:rPr>
          <w:rFonts w:ascii="Arial" w:hAnsi="Arial" w:cs="Arial"/>
          <w:color w:val="252525"/>
          <w:sz w:val="22"/>
          <w:szCs w:val="22"/>
        </w:rPr>
        <w:t>.</w:t>
      </w:r>
    </w:p>
    <w:p w:rsidR="00715587" w:rsidRDefault="008D5D7D" w:rsidP="0018395B">
      <w:pPr>
        <w:pStyle w:val="NormalWeb"/>
        <w:numPr>
          <w:ilvl w:val="0"/>
          <w:numId w:val="3"/>
        </w:numPr>
        <w:spacing w:after="360" w:afterAutospacing="0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 xml:space="preserve">Come up with a series of proposals for supporting the hub proposal as the consultations for Platt Hall resume, as lockdown </w:t>
      </w:r>
      <w:r w:rsidR="0018395B">
        <w:rPr>
          <w:rFonts w:ascii="Arial" w:hAnsi="Arial" w:cs="Arial"/>
          <w:color w:val="252525"/>
          <w:sz w:val="22"/>
          <w:szCs w:val="22"/>
        </w:rPr>
        <w:t>lifts.</w:t>
      </w:r>
    </w:p>
    <w:p w:rsidR="0018395B" w:rsidRDefault="0018395B" w:rsidP="00715587">
      <w:pPr>
        <w:spacing w:before="240" w:after="240"/>
        <w:rPr>
          <w:rFonts w:eastAsia="Times New Roman"/>
          <w:color w:val="252525"/>
          <w:lang w:val="en-GB"/>
        </w:rPr>
      </w:pPr>
    </w:p>
    <w:p w:rsidR="00715587" w:rsidRDefault="00715587" w:rsidP="00715587">
      <w:pPr>
        <w:spacing w:before="240" w:after="240"/>
      </w:pPr>
      <w:r>
        <w:rPr>
          <w:b/>
        </w:rPr>
        <w:t>Wards Affected:</w:t>
      </w:r>
      <w:r>
        <w:t xml:space="preserve"> </w:t>
      </w:r>
      <w:proofErr w:type="spellStart"/>
      <w:r>
        <w:t>Rusholme</w:t>
      </w:r>
      <w:proofErr w:type="spellEnd"/>
      <w:r>
        <w:t>, Moss Side</w:t>
      </w:r>
    </w:p>
    <w:p w:rsidR="00715587" w:rsidRPr="00715587" w:rsidRDefault="00715587" w:rsidP="00715587">
      <w:pPr>
        <w:spacing w:before="240" w:after="240"/>
        <w:rPr>
          <w:b/>
        </w:rPr>
      </w:pPr>
      <w:r w:rsidRPr="00715587">
        <w:rPr>
          <w:b/>
        </w:rPr>
        <w:t>Contact Individuals:</w:t>
      </w:r>
    </w:p>
    <w:p w:rsidR="00715587" w:rsidRPr="00715587" w:rsidRDefault="00715587" w:rsidP="00715587">
      <w:pPr>
        <w:spacing w:before="240"/>
      </w:pPr>
      <w:r w:rsidRPr="00715587">
        <w:rPr>
          <w:b/>
        </w:rPr>
        <w:t>Name</w:t>
      </w:r>
      <w:r w:rsidRPr="00715587">
        <w:t xml:space="preserve">: </w:t>
      </w:r>
      <w:r w:rsidRPr="00715587">
        <w:t>Jackie Haynes</w:t>
      </w:r>
    </w:p>
    <w:p w:rsidR="00715587" w:rsidRPr="00715587" w:rsidRDefault="00715587" w:rsidP="00715587">
      <w:pPr>
        <w:pStyle w:val="NormalWeb"/>
        <w:spacing w:after="360" w:afterAutospacing="0"/>
        <w:rPr>
          <w:rFonts w:ascii="Arial" w:hAnsi="Arial" w:cs="Arial"/>
          <w:color w:val="252525"/>
          <w:sz w:val="22"/>
          <w:szCs w:val="22"/>
        </w:rPr>
      </w:pPr>
      <w:r w:rsidRPr="00715587">
        <w:rPr>
          <w:rFonts w:ascii="Arial" w:hAnsi="Arial" w:cs="Arial"/>
          <w:b/>
          <w:sz w:val="22"/>
          <w:szCs w:val="22"/>
        </w:rPr>
        <w:t>Email:</w:t>
      </w:r>
      <w:r w:rsidRPr="00715587">
        <w:rPr>
          <w:rFonts w:ascii="Arial" w:hAnsi="Arial" w:cs="Arial"/>
          <w:sz w:val="22"/>
          <w:szCs w:val="22"/>
        </w:rPr>
        <w:t xml:space="preserve"> </w:t>
      </w:r>
      <w:r w:rsidRPr="00715587">
        <w:rPr>
          <w:rFonts w:ascii="Arial" w:hAnsi="Arial" w:cs="Arial"/>
          <w:color w:val="252525"/>
          <w:sz w:val="22"/>
          <w:szCs w:val="22"/>
        </w:rPr>
        <w:t xml:space="preserve">Contact: </w:t>
      </w:r>
      <w:hyperlink r:id="rId5" w:history="1">
        <w:r w:rsidRPr="00715587">
          <w:rPr>
            <w:rStyle w:val="Hyperlink"/>
            <w:rFonts w:ascii="Arial" w:hAnsi="Arial" w:cs="Arial"/>
            <w:color w:val="FF6663"/>
            <w:sz w:val="22"/>
            <w:szCs w:val="22"/>
          </w:rPr>
          <w:t>houseofhaynes@gmail.com</w:t>
        </w:r>
      </w:hyperlink>
    </w:p>
    <w:p w:rsidR="00715587" w:rsidRPr="00715587" w:rsidRDefault="00715587" w:rsidP="00715587">
      <w:pPr>
        <w:pStyle w:val="NormalWeb"/>
        <w:spacing w:after="360" w:afterAutospacing="0"/>
        <w:rPr>
          <w:rFonts w:ascii="Arial" w:hAnsi="Arial" w:cs="Arial"/>
          <w:b/>
          <w:color w:val="252525"/>
          <w:sz w:val="22"/>
          <w:szCs w:val="22"/>
        </w:rPr>
      </w:pPr>
      <w:r w:rsidRPr="00715587">
        <w:rPr>
          <w:rFonts w:ascii="Arial" w:hAnsi="Arial" w:cs="Arial"/>
          <w:b/>
          <w:color w:val="252525"/>
          <w:sz w:val="22"/>
          <w:szCs w:val="22"/>
        </w:rPr>
        <w:t>Background Documents:</w:t>
      </w:r>
    </w:p>
    <w:p w:rsidR="00715587" w:rsidRPr="00715587" w:rsidRDefault="00715587" w:rsidP="00715587">
      <w:pPr>
        <w:pStyle w:val="NormalWeb"/>
        <w:spacing w:after="360" w:afterAutospacing="0"/>
        <w:rPr>
          <w:rFonts w:ascii="Arial" w:hAnsi="Arial" w:cs="Arial"/>
          <w:color w:val="0070C0"/>
          <w:sz w:val="22"/>
          <w:szCs w:val="22"/>
        </w:rPr>
      </w:pPr>
      <w:hyperlink r:id="rId6" w:history="1">
        <w:r w:rsidRPr="00715587">
          <w:rPr>
            <w:rStyle w:val="Hyperlink"/>
            <w:rFonts w:ascii="Arial" w:hAnsi="Arial" w:cs="Arial"/>
            <w:color w:val="0070C0"/>
            <w:sz w:val="22"/>
            <w:szCs w:val="22"/>
          </w:rPr>
          <w:t>TSAP (Terrace Square Artists Project) 2019 – present</w:t>
        </w:r>
      </w:hyperlink>
    </w:p>
    <w:p w:rsidR="00715587" w:rsidRPr="00715587" w:rsidRDefault="00715587" w:rsidP="00715587">
      <w:pPr>
        <w:pStyle w:val="NormalWeb"/>
        <w:spacing w:after="0" w:afterAutospacing="0"/>
        <w:rPr>
          <w:rFonts w:ascii="Arial" w:hAnsi="Arial" w:cs="Arial"/>
          <w:color w:val="0070C0"/>
          <w:sz w:val="22"/>
          <w:szCs w:val="22"/>
        </w:rPr>
      </w:pPr>
      <w:hyperlink r:id="rId7" w:history="1">
        <w:r w:rsidRPr="00715587">
          <w:rPr>
            <w:rStyle w:val="Hyperlink"/>
            <w:rFonts w:ascii="Arial" w:hAnsi="Arial" w:cs="Arial"/>
            <w:color w:val="0070C0"/>
            <w:sz w:val="22"/>
            <w:szCs w:val="22"/>
          </w:rPr>
          <w:t>www.platthall.org</w:t>
        </w:r>
      </w:hyperlink>
      <w:r w:rsidRPr="00715587">
        <w:rPr>
          <w:rFonts w:ascii="Arial" w:hAnsi="Arial" w:cs="Arial"/>
          <w:color w:val="0070C0"/>
          <w:sz w:val="22"/>
          <w:szCs w:val="22"/>
        </w:rPr>
        <w:t>.</w:t>
      </w:r>
    </w:p>
    <w:p w:rsidR="00715587" w:rsidRDefault="00715587" w:rsidP="00715587">
      <w:pPr>
        <w:pStyle w:val="NormalWeb"/>
        <w:spacing w:after="360" w:afterAutospacing="0"/>
        <w:rPr>
          <w:rFonts w:ascii="Arial" w:hAnsi="Arial" w:cs="Arial"/>
          <w:color w:val="252525"/>
          <w:sz w:val="22"/>
          <w:szCs w:val="22"/>
        </w:rPr>
      </w:pPr>
    </w:p>
    <w:p w:rsidR="00715587" w:rsidRPr="00715587" w:rsidRDefault="00715587" w:rsidP="00715587">
      <w:pPr>
        <w:pStyle w:val="NormalWeb"/>
        <w:numPr>
          <w:ilvl w:val="0"/>
          <w:numId w:val="4"/>
        </w:numPr>
        <w:spacing w:after="360" w:afterAutospacing="0"/>
        <w:rPr>
          <w:rFonts w:ascii="Arial" w:hAnsi="Arial" w:cs="Arial"/>
          <w:b/>
          <w:color w:val="252525"/>
          <w:sz w:val="22"/>
          <w:szCs w:val="22"/>
        </w:rPr>
      </w:pPr>
      <w:r w:rsidRPr="00715587">
        <w:rPr>
          <w:rFonts w:ascii="Arial" w:hAnsi="Arial" w:cs="Arial"/>
          <w:b/>
          <w:color w:val="252525"/>
          <w:sz w:val="22"/>
          <w:szCs w:val="22"/>
        </w:rPr>
        <w:t>Introduction</w:t>
      </w:r>
    </w:p>
    <w:p w:rsidR="00715587" w:rsidRPr="00715587" w:rsidRDefault="00715587" w:rsidP="00FD0752">
      <w:pPr>
        <w:pStyle w:val="NormalWeb"/>
        <w:spacing w:after="360" w:afterAutospacing="0"/>
        <w:rPr>
          <w:rFonts w:ascii="Arial" w:hAnsi="Arial" w:cs="Arial"/>
          <w:color w:val="252525"/>
          <w:sz w:val="22"/>
          <w:szCs w:val="22"/>
        </w:rPr>
      </w:pPr>
      <w:r w:rsidRPr="00715587">
        <w:rPr>
          <w:rFonts w:ascii="Arial" w:hAnsi="Arial" w:cs="Arial"/>
          <w:color w:val="252525"/>
          <w:sz w:val="22"/>
          <w:szCs w:val="22"/>
        </w:rPr>
        <w:t xml:space="preserve">This report offer a brief overview of the background to the proposals for part of Platt Hall to become a community climate emergency hub/ </w:t>
      </w:r>
    </w:p>
    <w:p w:rsidR="00715587" w:rsidRDefault="00715587" w:rsidP="00715587">
      <w:pPr>
        <w:pStyle w:val="NormalWeb"/>
        <w:numPr>
          <w:ilvl w:val="0"/>
          <w:numId w:val="4"/>
        </w:numPr>
        <w:spacing w:after="360" w:afterAutospacing="0"/>
        <w:rPr>
          <w:rFonts w:ascii="Arial" w:hAnsi="Arial" w:cs="Arial"/>
          <w:b/>
          <w:color w:val="252525"/>
          <w:sz w:val="22"/>
          <w:szCs w:val="22"/>
        </w:rPr>
      </w:pPr>
      <w:r w:rsidRPr="00715587">
        <w:rPr>
          <w:rFonts w:ascii="Arial" w:hAnsi="Arial" w:cs="Arial"/>
          <w:b/>
          <w:color w:val="252525"/>
          <w:sz w:val="22"/>
          <w:szCs w:val="22"/>
        </w:rPr>
        <w:t>Background</w:t>
      </w:r>
    </w:p>
    <w:p w:rsidR="00715587" w:rsidRPr="00715587" w:rsidRDefault="00715587" w:rsidP="00715587">
      <w:pPr>
        <w:pStyle w:val="NormalWeb"/>
        <w:spacing w:after="360" w:afterAutospacing="0"/>
        <w:rPr>
          <w:rFonts w:ascii="Arial" w:hAnsi="Arial" w:cs="Arial"/>
          <w:b/>
          <w:color w:val="252525"/>
          <w:sz w:val="22"/>
          <w:szCs w:val="22"/>
        </w:rPr>
      </w:pPr>
      <w:r w:rsidRPr="00715587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Platt Hall (a branch of Manchester Art Gallery) is currently re-inventing itself through public consultation as a community-focused museum and creative making space. It </w:t>
      </w:r>
      <w:proofErr w:type="gramStart"/>
      <w:r w:rsidRPr="00715587">
        <w:rPr>
          <w:rFonts w:ascii="Arial" w:hAnsi="Arial" w:cs="Arial"/>
          <w:color w:val="252525"/>
          <w:sz w:val="22"/>
          <w:szCs w:val="22"/>
          <w:shd w:val="clear" w:color="auto" w:fill="FFFFFF"/>
        </w:rPr>
        <w:t>is well placed</w:t>
      </w:r>
      <w:proofErr w:type="gramEnd"/>
      <w:r w:rsidRPr="00715587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– in a beautiful and well-used park at the junction of </w:t>
      </w:r>
      <w:proofErr w:type="spellStart"/>
      <w:r w:rsidRPr="00715587">
        <w:rPr>
          <w:rFonts w:ascii="Arial" w:hAnsi="Arial" w:cs="Arial"/>
          <w:color w:val="252525"/>
          <w:sz w:val="22"/>
          <w:szCs w:val="22"/>
          <w:shd w:val="clear" w:color="auto" w:fill="FFFFFF"/>
        </w:rPr>
        <w:t>Rusholme</w:t>
      </w:r>
      <w:proofErr w:type="spellEnd"/>
      <w:r w:rsidRPr="00715587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, </w:t>
      </w:r>
      <w:proofErr w:type="spellStart"/>
      <w:r w:rsidRPr="00715587">
        <w:rPr>
          <w:rFonts w:ascii="Arial" w:hAnsi="Arial" w:cs="Arial"/>
          <w:color w:val="252525"/>
          <w:sz w:val="22"/>
          <w:szCs w:val="22"/>
          <w:shd w:val="clear" w:color="auto" w:fill="FFFFFF"/>
        </w:rPr>
        <w:t>Fallowfield</w:t>
      </w:r>
      <w:proofErr w:type="spellEnd"/>
      <w:r w:rsidRPr="00715587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and Moss Side – to become an accessible and reliably open public building to be used as a dedicated resource in which to self-organise and incubate, discuss and action ideas in response to the climate emergency, according to the interests of local residents.</w:t>
      </w:r>
    </w:p>
    <w:p w:rsidR="00FD0752" w:rsidRPr="00715587" w:rsidRDefault="00FD0752" w:rsidP="00FD0752">
      <w:pPr>
        <w:pStyle w:val="NormalWeb"/>
        <w:spacing w:after="360" w:afterAutospacing="0"/>
        <w:rPr>
          <w:rFonts w:ascii="Arial" w:hAnsi="Arial" w:cs="Arial"/>
          <w:color w:val="252525"/>
          <w:sz w:val="22"/>
          <w:szCs w:val="22"/>
        </w:rPr>
      </w:pPr>
      <w:r w:rsidRPr="00715587">
        <w:rPr>
          <w:rFonts w:ascii="Arial" w:hAnsi="Arial" w:cs="Arial"/>
          <w:color w:val="252525"/>
          <w:sz w:val="22"/>
          <w:szCs w:val="22"/>
        </w:rPr>
        <w:t xml:space="preserve">This would </w:t>
      </w:r>
      <w:proofErr w:type="gramStart"/>
      <w:r w:rsidRPr="00715587">
        <w:rPr>
          <w:rFonts w:ascii="Arial" w:hAnsi="Arial" w:cs="Arial"/>
          <w:color w:val="252525"/>
          <w:sz w:val="22"/>
          <w:szCs w:val="22"/>
        </w:rPr>
        <w:t>hopefully</w:t>
      </w:r>
      <w:proofErr w:type="gramEnd"/>
      <w:r w:rsidRPr="00715587">
        <w:rPr>
          <w:rFonts w:ascii="Arial" w:hAnsi="Arial" w:cs="Arial"/>
          <w:color w:val="252525"/>
          <w:sz w:val="22"/>
          <w:szCs w:val="22"/>
        </w:rPr>
        <w:t xml:space="preserve"> become one of a growing number of facilities spread across Manchester, which could then start talking to each other to mobilise the joined-up thinking needed to make sure all voices, ideas and perspectives on the climate emergency are included.</w:t>
      </w:r>
    </w:p>
    <w:p w:rsidR="00FD0752" w:rsidRPr="00715587" w:rsidRDefault="00FD0752" w:rsidP="00FD0752">
      <w:pPr>
        <w:pStyle w:val="NormalWeb"/>
        <w:spacing w:after="360" w:afterAutospacing="0"/>
        <w:rPr>
          <w:rFonts w:ascii="Arial" w:hAnsi="Arial" w:cs="Arial"/>
          <w:color w:val="252525"/>
          <w:sz w:val="22"/>
          <w:szCs w:val="22"/>
        </w:rPr>
      </w:pPr>
      <w:r w:rsidRPr="00715587">
        <w:rPr>
          <w:rFonts w:ascii="Arial" w:hAnsi="Arial" w:cs="Arial"/>
          <w:color w:val="252525"/>
          <w:sz w:val="22"/>
          <w:szCs w:val="22"/>
        </w:rPr>
        <w:t>The idea originated from</w:t>
      </w:r>
      <w:r w:rsidR="00715587" w:rsidRPr="00715587">
        <w:rPr>
          <w:rFonts w:ascii="Arial" w:hAnsi="Arial" w:cs="Arial"/>
          <w:color w:val="252525"/>
          <w:sz w:val="22"/>
          <w:szCs w:val="22"/>
        </w:rPr>
        <w:t xml:space="preserve"> community recognition of the need to hav</w:t>
      </w:r>
      <w:r w:rsidR="0074299D">
        <w:rPr>
          <w:rFonts w:ascii="Arial" w:hAnsi="Arial" w:cs="Arial"/>
          <w:color w:val="252525"/>
          <w:sz w:val="22"/>
          <w:szCs w:val="22"/>
        </w:rPr>
        <w:t>e</w:t>
      </w:r>
      <w:r w:rsidRPr="00715587">
        <w:rPr>
          <w:rFonts w:ascii="Arial" w:hAnsi="Arial" w:cs="Arial"/>
          <w:color w:val="252525"/>
          <w:sz w:val="22"/>
          <w:szCs w:val="22"/>
        </w:rPr>
        <w:t xml:space="preserve"> a regular and inclusive place to congregate to discuss climate emergency with urgency and the ability to act collectively.</w:t>
      </w:r>
    </w:p>
    <w:p w:rsidR="00FD0752" w:rsidRPr="00715587" w:rsidRDefault="00715587" w:rsidP="00FD0752">
      <w:pPr>
        <w:pStyle w:val="NormalWeb"/>
        <w:spacing w:after="360" w:afterAutospacing="0"/>
        <w:rPr>
          <w:rFonts w:ascii="Arial" w:hAnsi="Arial" w:cs="Arial"/>
          <w:b/>
          <w:color w:val="252525"/>
          <w:sz w:val="22"/>
          <w:szCs w:val="22"/>
        </w:rPr>
      </w:pPr>
      <w:r w:rsidRPr="00715587">
        <w:rPr>
          <w:rFonts w:ascii="Arial" w:hAnsi="Arial" w:cs="Arial"/>
          <w:b/>
          <w:color w:val="252525"/>
          <w:sz w:val="22"/>
          <w:szCs w:val="22"/>
        </w:rPr>
        <w:t>3.0 Progress to date</w:t>
      </w:r>
    </w:p>
    <w:p w:rsidR="00FD0752" w:rsidRPr="00715587" w:rsidRDefault="00FD0752" w:rsidP="00FD0752">
      <w:pPr>
        <w:pStyle w:val="NormalWeb"/>
        <w:spacing w:after="360" w:afterAutospacing="0"/>
        <w:rPr>
          <w:rFonts w:ascii="Arial" w:hAnsi="Arial" w:cs="Arial"/>
          <w:color w:val="252525"/>
          <w:sz w:val="22"/>
          <w:szCs w:val="22"/>
        </w:rPr>
      </w:pPr>
      <w:r w:rsidRPr="00715587">
        <w:rPr>
          <w:rFonts w:ascii="Arial" w:hAnsi="Arial" w:cs="Arial"/>
          <w:color w:val="252525"/>
          <w:sz w:val="22"/>
          <w:szCs w:val="22"/>
        </w:rPr>
        <w:t xml:space="preserve">Terrace Square Artists Project (TSAP) – a growing network of creative neighbours in the </w:t>
      </w:r>
      <w:proofErr w:type="spellStart"/>
      <w:r w:rsidRPr="00715587">
        <w:rPr>
          <w:rFonts w:ascii="Arial" w:hAnsi="Arial" w:cs="Arial"/>
          <w:color w:val="252525"/>
          <w:sz w:val="22"/>
          <w:szCs w:val="22"/>
        </w:rPr>
        <w:t>Fallowfield</w:t>
      </w:r>
      <w:proofErr w:type="spellEnd"/>
      <w:r w:rsidRPr="00715587">
        <w:rPr>
          <w:rFonts w:ascii="Arial" w:hAnsi="Arial" w:cs="Arial"/>
          <w:color w:val="252525"/>
          <w:sz w:val="22"/>
          <w:szCs w:val="22"/>
        </w:rPr>
        <w:t xml:space="preserve"> and Moss Side wards whose houses b</w:t>
      </w:r>
      <w:r w:rsidR="00715587">
        <w:rPr>
          <w:rFonts w:ascii="Arial" w:hAnsi="Arial" w:cs="Arial"/>
          <w:color w:val="252525"/>
          <w:sz w:val="22"/>
          <w:szCs w:val="22"/>
        </w:rPr>
        <w:t xml:space="preserve">ack onto an alley – </w:t>
      </w:r>
      <w:r w:rsidRPr="00715587">
        <w:rPr>
          <w:rFonts w:ascii="Arial" w:hAnsi="Arial" w:cs="Arial"/>
          <w:color w:val="252525"/>
          <w:sz w:val="22"/>
          <w:szCs w:val="22"/>
        </w:rPr>
        <w:t xml:space="preserve">took part in Platt Hall’s Open Door programme of local consultation and suggested </w:t>
      </w:r>
      <w:r w:rsidR="00715587">
        <w:rPr>
          <w:rFonts w:ascii="Arial" w:hAnsi="Arial" w:cs="Arial"/>
          <w:color w:val="252525"/>
          <w:sz w:val="22"/>
          <w:szCs w:val="22"/>
        </w:rPr>
        <w:t>the idea of a climate emergency hub.</w:t>
      </w:r>
    </w:p>
    <w:p w:rsidR="00FD0752" w:rsidRPr="00715587" w:rsidRDefault="00715587" w:rsidP="00FD0752">
      <w:pPr>
        <w:pStyle w:val="NormalWeb"/>
        <w:spacing w:after="360" w:afterAutospacing="0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The</w:t>
      </w:r>
      <w:r w:rsidR="00FD0752" w:rsidRPr="00715587">
        <w:rPr>
          <w:rFonts w:ascii="Arial" w:hAnsi="Arial" w:cs="Arial"/>
          <w:color w:val="252525"/>
          <w:sz w:val="22"/>
          <w:szCs w:val="22"/>
        </w:rPr>
        <w:t xml:space="preserve"> </w:t>
      </w:r>
      <w:r>
        <w:rPr>
          <w:rFonts w:ascii="Arial" w:hAnsi="Arial" w:cs="Arial"/>
          <w:color w:val="252525"/>
          <w:sz w:val="22"/>
          <w:szCs w:val="22"/>
        </w:rPr>
        <w:t>hub idea is currently</w:t>
      </w:r>
      <w:r w:rsidR="00FD0752" w:rsidRPr="00715587">
        <w:rPr>
          <w:rFonts w:ascii="Arial" w:hAnsi="Arial" w:cs="Arial"/>
          <w:color w:val="252525"/>
          <w:sz w:val="22"/>
          <w:szCs w:val="22"/>
        </w:rPr>
        <w:t xml:space="preserve"> gaining traction and </w:t>
      </w:r>
      <w:proofErr w:type="gramStart"/>
      <w:r w:rsidR="00FD0752" w:rsidRPr="00715587">
        <w:rPr>
          <w:rFonts w:ascii="Arial" w:hAnsi="Arial" w:cs="Arial"/>
          <w:color w:val="252525"/>
          <w:sz w:val="22"/>
          <w:szCs w:val="22"/>
        </w:rPr>
        <w:t>was cited</w:t>
      </w:r>
      <w:proofErr w:type="gramEnd"/>
      <w:r w:rsidR="00FD0752" w:rsidRPr="00715587">
        <w:rPr>
          <w:rFonts w:ascii="Arial" w:hAnsi="Arial" w:cs="Arial"/>
          <w:color w:val="252525"/>
          <w:sz w:val="22"/>
          <w:szCs w:val="22"/>
        </w:rPr>
        <w:t xml:space="preserve"> in MCC’s Communities and Equalities Scrutiny Committee report</w:t>
      </w:r>
      <w:r w:rsidR="0074299D">
        <w:rPr>
          <w:rFonts w:ascii="Arial" w:hAnsi="Arial" w:cs="Arial"/>
          <w:color w:val="252525"/>
          <w:sz w:val="22"/>
          <w:szCs w:val="22"/>
        </w:rPr>
        <w:t>, which included</w:t>
      </w:r>
      <w:r w:rsidR="00FD0752" w:rsidRPr="00715587">
        <w:rPr>
          <w:rFonts w:ascii="Arial" w:hAnsi="Arial" w:cs="Arial"/>
          <w:color w:val="252525"/>
          <w:sz w:val="22"/>
          <w:szCs w:val="22"/>
        </w:rPr>
        <w:t xml:space="preserve"> Platt Hall: ‘A place for collective engagement with social issues, especially the climate emergency. A very strong theme throughout discussions, which included a suggestion from the Terrace Square Artists Project group of making Platt a hub for neighbourhood action in response to the climate emergency.’</w:t>
      </w:r>
    </w:p>
    <w:p w:rsidR="00FD0752" w:rsidRPr="00715587" w:rsidRDefault="00FD0752" w:rsidP="00FD0752">
      <w:pPr>
        <w:pStyle w:val="NormalWeb"/>
        <w:spacing w:after="360" w:afterAutospacing="0"/>
        <w:rPr>
          <w:rFonts w:ascii="Arial" w:hAnsi="Arial" w:cs="Arial"/>
          <w:color w:val="252525"/>
          <w:sz w:val="22"/>
          <w:szCs w:val="22"/>
        </w:rPr>
      </w:pPr>
      <w:r w:rsidRPr="00715587">
        <w:rPr>
          <w:rFonts w:ascii="Arial" w:hAnsi="Arial" w:cs="Arial"/>
          <w:color w:val="252525"/>
          <w:sz w:val="22"/>
          <w:szCs w:val="22"/>
        </w:rPr>
        <w:t>The Manchester Climate Emergency Story-telling Project is a step towards the idea that Platt Hall could become a Manchester Climate Emergency hub, with content generated from the Moss Side ward climate emergency meetings and beyond. This project is one of five of the TSAP commission for Platt Hall.</w:t>
      </w:r>
    </w:p>
    <w:p w:rsidR="00FD0752" w:rsidRPr="00715587" w:rsidRDefault="0018395B" w:rsidP="00FD0752">
      <w:pPr>
        <w:pStyle w:val="NormalWeb"/>
        <w:spacing w:after="360" w:afterAutospacing="0"/>
        <w:rPr>
          <w:rFonts w:ascii="Arial" w:hAnsi="Arial" w:cs="Arial"/>
          <w:color w:val="252525"/>
          <w:sz w:val="22"/>
          <w:szCs w:val="22"/>
        </w:rPr>
      </w:pPr>
      <w:r>
        <w:rPr>
          <w:rStyle w:val="Strong"/>
          <w:rFonts w:ascii="Arial" w:hAnsi="Arial" w:cs="Arial"/>
          <w:color w:val="252525"/>
          <w:sz w:val="22"/>
          <w:szCs w:val="22"/>
        </w:rPr>
        <w:t>4.0 Next steps</w:t>
      </w:r>
    </w:p>
    <w:p w:rsidR="00FD0752" w:rsidRPr="0018395B" w:rsidRDefault="00FD0752" w:rsidP="00FD0752">
      <w:pPr>
        <w:pStyle w:val="NormalWeb"/>
        <w:spacing w:after="360" w:afterAutospacing="0"/>
        <w:rPr>
          <w:rFonts w:ascii="Arial" w:hAnsi="Arial" w:cs="Arial"/>
          <w:color w:val="252525"/>
        </w:rPr>
      </w:pPr>
      <w:r w:rsidRPr="0018395B">
        <w:rPr>
          <w:rFonts w:ascii="Arial" w:hAnsi="Arial" w:cs="Arial"/>
          <w:color w:val="252525"/>
        </w:rPr>
        <w:t>The new works for Platt Hall, including the Story-telling Project will be part of Love Parks Week in Platt Fields from July 10</w:t>
      </w:r>
      <w:r w:rsidRPr="0018395B">
        <w:rPr>
          <w:rFonts w:ascii="Arial" w:hAnsi="Arial" w:cs="Arial"/>
          <w:color w:val="252525"/>
          <w:vertAlign w:val="superscript"/>
        </w:rPr>
        <w:t>th</w:t>
      </w:r>
      <w:r w:rsidRPr="0018395B">
        <w:rPr>
          <w:rFonts w:ascii="Arial" w:hAnsi="Arial" w:cs="Arial"/>
          <w:color w:val="252525"/>
        </w:rPr>
        <w:t xml:space="preserve"> 2020, which </w:t>
      </w:r>
      <w:r w:rsidR="0018395B">
        <w:rPr>
          <w:rFonts w:ascii="Arial" w:hAnsi="Arial" w:cs="Arial"/>
          <w:color w:val="252525"/>
        </w:rPr>
        <w:t>coincides with the</w:t>
      </w:r>
      <w:r w:rsidRPr="0018395B">
        <w:rPr>
          <w:rFonts w:ascii="Arial" w:hAnsi="Arial" w:cs="Arial"/>
          <w:color w:val="252525"/>
        </w:rPr>
        <w:t xml:space="preserve"> anniversary of Manchester Climate Emergency Declaration. Stories from local residents are being collected which tell fantastically tall tales of climate emergency activism and </w:t>
      </w:r>
      <w:proofErr w:type="gramStart"/>
      <w:r w:rsidRPr="0018395B">
        <w:rPr>
          <w:rFonts w:ascii="Arial" w:hAnsi="Arial" w:cs="Arial"/>
          <w:color w:val="252525"/>
        </w:rPr>
        <w:t>wishful thinking</w:t>
      </w:r>
      <w:proofErr w:type="gramEnd"/>
      <w:r w:rsidRPr="0018395B">
        <w:rPr>
          <w:rFonts w:ascii="Arial" w:hAnsi="Arial" w:cs="Arial"/>
          <w:color w:val="252525"/>
        </w:rPr>
        <w:t xml:space="preserve">. The stories </w:t>
      </w:r>
      <w:proofErr w:type="gramStart"/>
      <w:r w:rsidRPr="0018395B">
        <w:rPr>
          <w:rFonts w:ascii="Arial" w:hAnsi="Arial" w:cs="Arial"/>
          <w:color w:val="252525"/>
        </w:rPr>
        <w:t>will be told</w:t>
      </w:r>
      <w:proofErr w:type="gramEnd"/>
      <w:r w:rsidRPr="0018395B">
        <w:rPr>
          <w:rFonts w:ascii="Arial" w:hAnsi="Arial" w:cs="Arial"/>
          <w:color w:val="252525"/>
        </w:rPr>
        <w:t xml:space="preserve"> via a new version based on the Noah’s Ark set of toy animals from Platt Hall’s Mary Greg Collection (see </w:t>
      </w:r>
      <w:r w:rsidR="0018395B">
        <w:rPr>
          <w:rFonts w:ascii="Arial" w:hAnsi="Arial" w:cs="Arial"/>
          <w:color w:val="252525"/>
        </w:rPr>
        <w:t>Appendix 1).</w:t>
      </w:r>
    </w:p>
    <w:p w:rsidR="00FD0752" w:rsidRPr="0018395B" w:rsidRDefault="00FD0752" w:rsidP="00FD0752">
      <w:pPr>
        <w:pStyle w:val="NormalWeb"/>
        <w:spacing w:after="360" w:afterAutospacing="0"/>
        <w:rPr>
          <w:rFonts w:ascii="Arial" w:hAnsi="Arial" w:cs="Arial"/>
          <w:color w:val="252525"/>
        </w:rPr>
      </w:pPr>
      <w:r w:rsidRPr="0018395B">
        <w:rPr>
          <w:rFonts w:ascii="Arial" w:hAnsi="Arial" w:cs="Arial"/>
          <w:color w:val="252525"/>
        </w:rPr>
        <w:t xml:space="preserve">Stories can </w:t>
      </w:r>
      <w:proofErr w:type="gramStart"/>
      <w:r w:rsidRPr="0018395B">
        <w:rPr>
          <w:rFonts w:ascii="Arial" w:hAnsi="Arial" w:cs="Arial"/>
          <w:color w:val="252525"/>
        </w:rPr>
        <w:t>be submitted</w:t>
      </w:r>
      <w:proofErr w:type="gramEnd"/>
      <w:r w:rsidRPr="0018395B">
        <w:rPr>
          <w:rFonts w:ascii="Arial" w:hAnsi="Arial" w:cs="Arial"/>
          <w:color w:val="252525"/>
        </w:rPr>
        <w:t xml:space="preserve"> in any form and in any language and will be worked into a filmed installation called NO! AH! (</w:t>
      </w:r>
      <w:proofErr w:type="gramStart"/>
      <w:r w:rsidRPr="0018395B">
        <w:rPr>
          <w:rStyle w:val="Emphasis"/>
          <w:rFonts w:ascii="Arial" w:hAnsi="Arial" w:cs="Arial"/>
          <w:color w:val="252525"/>
        </w:rPr>
        <w:t>dismay</w:t>
      </w:r>
      <w:proofErr w:type="gramEnd"/>
      <w:r w:rsidRPr="0018395B">
        <w:rPr>
          <w:rStyle w:val="Emphasis"/>
          <w:rFonts w:ascii="Arial" w:hAnsi="Arial" w:cs="Arial"/>
          <w:color w:val="252525"/>
        </w:rPr>
        <w:t xml:space="preserve"> followed by ideas</w:t>
      </w:r>
      <w:r w:rsidRPr="0018395B">
        <w:rPr>
          <w:rFonts w:ascii="Arial" w:hAnsi="Arial" w:cs="Arial"/>
          <w:color w:val="252525"/>
        </w:rPr>
        <w:t>) which will be available online.</w:t>
      </w:r>
    </w:p>
    <w:p w:rsidR="00FD0752" w:rsidRPr="0018395B" w:rsidRDefault="00FD0752" w:rsidP="0018395B">
      <w:pPr>
        <w:pStyle w:val="NormalWeb"/>
        <w:spacing w:after="360" w:afterAutospacing="0"/>
        <w:rPr>
          <w:rFonts w:ascii="Arial" w:hAnsi="Arial" w:cs="Arial"/>
          <w:color w:val="252525"/>
        </w:rPr>
      </w:pPr>
      <w:r w:rsidRPr="0018395B">
        <w:rPr>
          <w:rFonts w:ascii="Arial" w:hAnsi="Arial" w:cs="Arial"/>
          <w:color w:val="252525"/>
        </w:rPr>
        <w:t xml:space="preserve">The next major stage will be when lockdown restrictions are lifted and the consultation and </w:t>
      </w:r>
    </w:p>
    <w:p w:rsidR="00FD0752" w:rsidRPr="0018395B" w:rsidRDefault="00FD0752" w:rsidP="00FD0752">
      <w:pPr>
        <w:pStyle w:val="NormalWeb"/>
        <w:spacing w:after="360" w:afterAutospacing="0"/>
        <w:rPr>
          <w:rFonts w:ascii="Arial" w:hAnsi="Arial" w:cs="Arial"/>
          <w:color w:val="252525"/>
        </w:rPr>
      </w:pPr>
      <w:r w:rsidRPr="0018395B">
        <w:rPr>
          <w:rFonts w:ascii="Arial" w:hAnsi="Arial" w:cs="Arial"/>
          <w:color w:val="252525"/>
        </w:rPr>
        <w:t xml:space="preserve">Platt Hall </w:t>
      </w:r>
      <w:proofErr w:type="gramStart"/>
      <w:r w:rsidRPr="0018395B">
        <w:rPr>
          <w:rFonts w:ascii="Arial" w:hAnsi="Arial" w:cs="Arial"/>
          <w:color w:val="252525"/>
        </w:rPr>
        <w:t>is currently closed</w:t>
      </w:r>
      <w:proofErr w:type="gramEnd"/>
      <w:r w:rsidRPr="0018395B">
        <w:rPr>
          <w:rFonts w:ascii="Arial" w:hAnsi="Arial" w:cs="Arial"/>
          <w:color w:val="252525"/>
        </w:rPr>
        <w:t xml:space="preserve"> to the public as work goes on to raise funds for its redevelopment. The climate emergency hub idea contributes towards making the case for Platt </w:t>
      </w:r>
      <w:proofErr w:type="gramStart"/>
      <w:r w:rsidRPr="0018395B">
        <w:rPr>
          <w:rFonts w:ascii="Arial" w:hAnsi="Arial" w:cs="Arial"/>
          <w:color w:val="252525"/>
        </w:rPr>
        <w:t>Hall’s</w:t>
      </w:r>
      <w:proofErr w:type="gramEnd"/>
      <w:r w:rsidRPr="0018395B">
        <w:rPr>
          <w:rFonts w:ascii="Arial" w:hAnsi="Arial" w:cs="Arial"/>
          <w:color w:val="252525"/>
        </w:rPr>
        <w:t xml:space="preserve"> bid for the next round of funding.</w:t>
      </w:r>
    </w:p>
    <w:p w:rsidR="0018395B" w:rsidRDefault="00FD0752" w:rsidP="00FD0752">
      <w:pPr>
        <w:pStyle w:val="NormalWeb"/>
        <w:spacing w:after="360" w:afterAutospacing="0"/>
        <w:rPr>
          <w:rFonts w:ascii="Arial" w:hAnsi="Arial" w:cs="Arial"/>
          <w:color w:val="252525"/>
        </w:rPr>
      </w:pPr>
      <w:r w:rsidRPr="0018395B">
        <w:rPr>
          <w:rFonts w:ascii="Arial" w:hAnsi="Arial" w:cs="Arial"/>
          <w:color w:val="252525"/>
        </w:rPr>
        <w:t xml:space="preserve">Please send in any fantastically tall tales of climate emergency activism and </w:t>
      </w:r>
      <w:proofErr w:type="gramStart"/>
      <w:r w:rsidRPr="0018395B">
        <w:rPr>
          <w:rFonts w:ascii="Arial" w:hAnsi="Arial" w:cs="Arial"/>
          <w:color w:val="252525"/>
        </w:rPr>
        <w:t>wishful thinking</w:t>
      </w:r>
      <w:proofErr w:type="gramEnd"/>
      <w:r w:rsidRPr="0018395B">
        <w:rPr>
          <w:rFonts w:ascii="Arial" w:hAnsi="Arial" w:cs="Arial"/>
          <w:color w:val="252525"/>
        </w:rPr>
        <w:t>, by the end of June!</w:t>
      </w:r>
    </w:p>
    <w:p w:rsidR="0018395B" w:rsidRPr="0018395B" w:rsidRDefault="0074299D" w:rsidP="00FD0752">
      <w:pPr>
        <w:pStyle w:val="NormalWeb"/>
        <w:spacing w:after="360" w:afterAutospacing="0"/>
        <w:rPr>
          <w:rFonts w:ascii="Arial" w:hAnsi="Arial" w:cs="Arial"/>
          <w:b/>
          <w:color w:val="252525"/>
        </w:rPr>
      </w:pPr>
      <w:bookmarkStart w:id="0" w:name="_GoBack"/>
      <w:r>
        <w:rPr>
          <w:rFonts w:ascii="&amp;quot" w:hAnsi="&amp;quot"/>
          <w:noProof/>
          <w:color w:val="25252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330835</wp:posOffset>
            </wp:positionV>
            <wp:extent cx="1457325" cy="1998345"/>
            <wp:effectExtent l="0" t="0" r="0" b="9525"/>
            <wp:wrapTopAndBottom/>
            <wp:docPr id="1" name="Picture 1" descr="https://climateemergencymanchester.net/wp-content/uploads/2020/06/haynes-image-21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mateemergencymanchester.net/wp-content/uploads/2020/06/haynes-image-219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395B">
        <w:rPr>
          <w:rFonts w:ascii="Arial" w:hAnsi="Arial" w:cs="Arial"/>
          <w:b/>
          <w:color w:val="252525"/>
        </w:rPr>
        <w:t>Appendix 1</w:t>
      </w:r>
    </w:p>
    <w:p w:rsidR="00FD0752" w:rsidRDefault="00FD0752">
      <w:pPr>
        <w:spacing w:before="240" w:after="240"/>
        <w:rPr>
          <w:b/>
        </w:rPr>
      </w:pPr>
    </w:p>
    <w:p w:rsidR="0018395B" w:rsidRPr="0018395B" w:rsidRDefault="0018395B" w:rsidP="0018395B">
      <w:pPr>
        <w:pStyle w:val="NormalWeb"/>
        <w:spacing w:after="360" w:afterAutospacing="0"/>
        <w:rPr>
          <w:rFonts w:ascii="Arial" w:hAnsi="Arial" w:cs="Arial"/>
          <w:color w:val="252525"/>
        </w:rPr>
      </w:pPr>
      <w:r w:rsidRPr="0018395B">
        <w:rPr>
          <w:rStyle w:val="Emphasis"/>
          <w:rFonts w:ascii="Arial" w:hAnsi="Arial" w:cs="Arial"/>
          <w:color w:val="252525"/>
        </w:rPr>
        <w:t>Photo credit: Ben Blackall and Manchester Art Gallery</w:t>
      </w:r>
    </w:p>
    <w:p w:rsidR="0018395B" w:rsidRDefault="0018395B">
      <w:pPr>
        <w:spacing w:before="240" w:after="240"/>
        <w:rPr>
          <w:b/>
        </w:rPr>
      </w:pPr>
    </w:p>
    <w:sectPr w:rsidR="001839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55102"/>
    <w:multiLevelType w:val="multilevel"/>
    <w:tmpl w:val="26C22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B36DC0"/>
    <w:multiLevelType w:val="multilevel"/>
    <w:tmpl w:val="4B28D2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CD85103"/>
    <w:multiLevelType w:val="hybridMultilevel"/>
    <w:tmpl w:val="AE627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D7AC4"/>
    <w:multiLevelType w:val="multilevel"/>
    <w:tmpl w:val="E6E6A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0D"/>
    <w:rsid w:val="0018395B"/>
    <w:rsid w:val="00715587"/>
    <w:rsid w:val="0074299D"/>
    <w:rsid w:val="008D5D7D"/>
    <w:rsid w:val="00E37B6C"/>
    <w:rsid w:val="00EF490D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51557B"/>
  <w15:docId w15:val="{37C63DC8-717E-4176-AF47-1EFE80A0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FD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FD0752"/>
    <w:rPr>
      <w:b/>
      <w:bCs/>
    </w:rPr>
  </w:style>
  <w:style w:type="character" w:styleId="Emphasis">
    <w:name w:val="Emphasis"/>
    <w:basedOn w:val="DefaultParagraphFont"/>
    <w:uiPriority w:val="20"/>
    <w:qFormat/>
    <w:rsid w:val="00FD07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0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latthal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ckiehaynesartwork.wordpress.com/2019/08/12/tsap-terrace-square-artist-project-2019/" TargetMode="External"/><Relationship Id="rId5" Type="http://schemas.openxmlformats.org/officeDocument/2006/relationships/hyperlink" Target="mailto:houseofhayne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 Jeffries</dc:creator>
  <cp:lastModifiedBy>Chloe</cp:lastModifiedBy>
  <cp:revision>2</cp:revision>
  <dcterms:created xsi:type="dcterms:W3CDTF">2020-06-22T09:11:00Z</dcterms:created>
  <dcterms:modified xsi:type="dcterms:W3CDTF">2020-06-22T09:11:00Z</dcterms:modified>
</cp:coreProperties>
</file>