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3521" w14:textId="16486521" w:rsidR="00EC5CB2" w:rsidRDefault="00EC5CB2" w:rsidP="00267A42">
      <w:pPr>
        <w:pStyle w:val="NormalWeb"/>
        <w:spacing w:before="0" w:beforeAutospacing="0" w:after="60" w:afterAutospacing="0"/>
        <w:jc w:val="center"/>
        <w:rPr>
          <w:rFonts w:ascii="Arial" w:hAnsi="Arial" w:cs="Arial"/>
          <w:color w:val="000000"/>
          <w:sz w:val="52"/>
          <w:szCs w:val="52"/>
        </w:rPr>
      </w:pPr>
      <w:r w:rsidRPr="00EC5CB2">
        <w:rPr>
          <w:rFonts w:ascii="Arial" w:hAnsi="Arial" w:cs="Arial"/>
          <w:color w:val="000000"/>
          <w:sz w:val="52"/>
          <w:szCs w:val="52"/>
        </w:rPr>
        <w:t>New Leadership on Climate</w:t>
      </w:r>
    </w:p>
    <w:p w14:paraId="725C6513" w14:textId="77777777" w:rsidR="00267A42" w:rsidRPr="00EC5CB2" w:rsidRDefault="00267A42" w:rsidP="00267A42">
      <w:pPr>
        <w:pStyle w:val="NormalWeb"/>
        <w:spacing w:before="0" w:beforeAutospacing="0" w:after="60" w:afterAutospacing="0"/>
        <w:jc w:val="center"/>
        <w:rPr>
          <w:sz w:val="4"/>
          <w:szCs w:val="4"/>
        </w:rPr>
      </w:pPr>
      <w:bookmarkStart w:id="0" w:name="_GoBack"/>
    </w:p>
    <w:bookmarkEnd w:id="0"/>
    <w:p w14:paraId="7C4D07F4" w14:textId="77777777" w:rsidR="00EC5CB2" w:rsidRPr="00EC5CB2" w:rsidRDefault="00EC5CB2" w:rsidP="00EC5CB2">
      <w:pPr>
        <w:spacing w:after="0" w:line="240" w:lineRule="auto"/>
        <w:rPr>
          <w:rFonts w:ascii="Times New Roman" w:eastAsia="Times New Roman" w:hAnsi="Times New Roman" w:cs="Times New Roman"/>
          <w:sz w:val="24"/>
          <w:szCs w:val="24"/>
          <w:lang w:eastAsia="en-GB"/>
        </w:rPr>
      </w:pPr>
      <w:r w:rsidRPr="00EC5CB2">
        <w:rPr>
          <w:rFonts w:ascii="Arial" w:eastAsia="Times New Roman" w:hAnsi="Arial" w:cs="Arial"/>
          <w:color w:val="000000"/>
          <w:lang w:eastAsia="en-GB"/>
        </w:rPr>
        <w:t>The last local climate report made for stark reading. In the just three years since setting up a carbon budget Manchester has burned 40% of its allowance for the entire 21st century.</w:t>
      </w:r>
    </w:p>
    <w:p w14:paraId="32371B18" w14:textId="77777777" w:rsidR="00EC5CB2" w:rsidRPr="00EC5CB2" w:rsidRDefault="00EC5CB2" w:rsidP="00EC5CB2">
      <w:pPr>
        <w:spacing w:after="0" w:line="240" w:lineRule="auto"/>
        <w:rPr>
          <w:rFonts w:ascii="Times New Roman" w:eastAsia="Times New Roman" w:hAnsi="Times New Roman" w:cs="Times New Roman"/>
          <w:sz w:val="24"/>
          <w:szCs w:val="24"/>
          <w:lang w:eastAsia="en-GB"/>
        </w:rPr>
      </w:pPr>
      <w:r w:rsidRPr="00EC5CB2">
        <w:rPr>
          <w:rFonts w:ascii="Arial" w:eastAsia="Times New Roman" w:hAnsi="Arial" w:cs="Arial"/>
          <w:color w:val="000000"/>
          <w:lang w:eastAsia="en-GB"/>
        </w:rPr>
        <w:t>Manchester is massively off course with the climate emergency actions it needs to take.</w:t>
      </w:r>
    </w:p>
    <w:p w14:paraId="07174083" w14:textId="77777777" w:rsidR="00EC5CB2" w:rsidRPr="00EC5CB2" w:rsidRDefault="00EC5CB2" w:rsidP="00EC5CB2">
      <w:pPr>
        <w:spacing w:after="0" w:line="240" w:lineRule="auto"/>
        <w:rPr>
          <w:rFonts w:ascii="Times New Roman" w:eastAsia="Times New Roman" w:hAnsi="Times New Roman" w:cs="Times New Roman"/>
          <w:sz w:val="24"/>
          <w:szCs w:val="24"/>
          <w:lang w:eastAsia="en-GB"/>
        </w:rPr>
      </w:pPr>
    </w:p>
    <w:p w14:paraId="22129E6F" w14:textId="77777777" w:rsidR="00EC5CB2" w:rsidRPr="00EC5CB2" w:rsidRDefault="00EC5CB2" w:rsidP="00EC5CB2">
      <w:pPr>
        <w:spacing w:after="0" w:line="240" w:lineRule="auto"/>
        <w:rPr>
          <w:rFonts w:ascii="Times New Roman" w:eastAsia="Times New Roman" w:hAnsi="Times New Roman" w:cs="Times New Roman"/>
          <w:sz w:val="24"/>
          <w:szCs w:val="24"/>
          <w:lang w:eastAsia="en-GB"/>
        </w:rPr>
      </w:pPr>
      <w:r w:rsidRPr="00EC5CB2">
        <w:rPr>
          <w:rFonts w:ascii="Arial" w:eastAsia="Times New Roman" w:hAnsi="Arial" w:cs="Arial"/>
          <w:color w:val="000000"/>
          <w:lang w:eastAsia="en-GB"/>
        </w:rPr>
        <w:t>The new council leader, elected by Labour Group on the evening of Tuesday October 5th, can hit the reset button and lead by example.</w:t>
      </w:r>
    </w:p>
    <w:p w14:paraId="3F54CEAF" w14:textId="77777777" w:rsidR="00EC5CB2" w:rsidRPr="00EC5CB2" w:rsidRDefault="00EC5CB2" w:rsidP="00EC5CB2">
      <w:pPr>
        <w:spacing w:after="0" w:line="240" w:lineRule="auto"/>
        <w:rPr>
          <w:rFonts w:ascii="Times New Roman" w:eastAsia="Times New Roman" w:hAnsi="Times New Roman" w:cs="Times New Roman"/>
          <w:sz w:val="24"/>
          <w:szCs w:val="24"/>
          <w:lang w:eastAsia="en-GB"/>
        </w:rPr>
      </w:pPr>
    </w:p>
    <w:p w14:paraId="3389D88E" w14:textId="77777777" w:rsidR="00EC5CB2" w:rsidRPr="00EC5CB2" w:rsidRDefault="00EC5CB2" w:rsidP="00EC5CB2">
      <w:pPr>
        <w:spacing w:after="0" w:line="240" w:lineRule="auto"/>
        <w:rPr>
          <w:rFonts w:ascii="Times New Roman" w:eastAsia="Times New Roman" w:hAnsi="Times New Roman" w:cs="Times New Roman"/>
          <w:color w:val="000000" w:themeColor="text1"/>
          <w:sz w:val="24"/>
          <w:szCs w:val="24"/>
          <w:lang w:eastAsia="en-GB"/>
        </w:rPr>
      </w:pPr>
      <w:r w:rsidRPr="00EC5CB2">
        <w:rPr>
          <w:rFonts w:ascii="Arial" w:eastAsia="Times New Roman" w:hAnsi="Arial" w:cs="Arial"/>
          <w:color w:val="000000" w:themeColor="text1"/>
          <w:lang w:eastAsia="en-GB"/>
        </w:rPr>
        <w:t>We write this open letter to all four candidates.</w:t>
      </w:r>
    </w:p>
    <w:p w14:paraId="4A459647" w14:textId="77777777" w:rsidR="00EC5CB2" w:rsidRPr="00EC5CB2" w:rsidRDefault="00EC5CB2" w:rsidP="00EC5CB2">
      <w:pPr>
        <w:spacing w:after="0" w:line="240" w:lineRule="auto"/>
        <w:rPr>
          <w:rFonts w:ascii="Times New Roman" w:eastAsia="Times New Roman" w:hAnsi="Times New Roman" w:cs="Times New Roman"/>
          <w:color w:val="000000" w:themeColor="text1"/>
          <w:sz w:val="24"/>
          <w:szCs w:val="24"/>
          <w:lang w:eastAsia="en-GB"/>
        </w:rPr>
      </w:pPr>
      <w:r w:rsidRPr="00EC5CB2">
        <w:rPr>
          <w:rFonts w:ascii="Arial" w:eastAsia="Times New Roman" w:hAnsi="Arial" w:cs="Arial"/>
          <w:color w:val="000000" w:themeColor="text1"/>
          <w:lang w:eastAsia="en-GB"/>
        </w:rPr>
        <w:t>We urge people who live, work or study in Manchester to contact every single councillor they know to share this open letter and add their own thoughts on what the new leader, whoever he or she is, should do.</w:t>
      </w:r>
    </w:p>
    <w:p w14:paraId="6AA301B3" w14:textId="77777777" w:rsidR="00EC5CB2" w:rsidRPr="00EC5CB2" w:rsidRDefault="00EC5CB2" w:rsidP="00EC5CB2">
      <w:pPr>
        <w:spacing w:before="360" w:after="120" w:line="240" w:lineRule="auto"/>
        <w:outlineLvl w:val="1"/>
        <w:rPr>
          <w:rFonts w:ascii="Times New Roman" w:eastAsia="Times New Roman" w:hAnsi="Times New Roman" w:cs="Times New Roman"/>
          <w:b/>
          <w:bCs/>
          <w:sz w:val="36"/>
          <w:szCs w:val="36"/>
          <w:u w:val="single"/>
          <w:lang w:eastAsia="en-GB"/>
        </w:rPr>
      </w:pPr>
      <w:r w:rsidRPr="00EC5CB2">
        <w:rPr>
          <w:rFonts w:ascii="Arial" w:eastAsia="Times New Roman" w:hAnsi="Arial" w:cs="Arial"/>
          <w:color w:val="000000"/>
          <w:sz w:val="32"/>
          <w:szCs w:val="32"/>
          <w:u w:val="single"/>
          <w:lang w:eastAsia="en-GB"/>
        </w:rPr>
        <w:t>In the first hundred days</w:t>
      </w:r>
    </w:p>
    <w:p w14:paraId="0A851D0D" w14:textId="77777777" w:rsidR="00EC5CB2" w:rsidRPr="00EC5CB2" w:rsidRDefault="00EC5CB2" w:rsidP="00EC5CB2">
      <w:pPr>
        <w:spacing w:before="320" w:after="80" w:line="240" w:lineRule="auto"/>
        <w:outlineLvl w:val="2"/>
        <w:rPr>
          <w:rFonts w:ascii="Times New Roman" w:eastAsia="Times New Roman" w:hAnsi="Times New Roman" w:cs="Times New Roman"/>
          <w:b/>
          <w:bCs/>
          <w:sz w:val="27"/>
          <w:szCs w:val="27"/>
          <w:lang w:eastAsia="en-GB"/>
        </w:rPr>
      </w:pPr>
      <w:r w:rsidRPr="00EC5CB2">
        <w:rPr>
          <w:rFonts w:ascii="Arial" w:eastAsia="Times New Roman" w:hAnsi="Arial" w:cs="Arial"/>
          <w:color w:val="434343"/>
          <w:sz w:val="28"/>
          <w:szCs w:val="28"/>
          <w:lang w:eastAsia="en-GB"/>
        </w:rPr>
        <w:t>Within the Council</w:t>
      </w:r>
    </w:p>
    <w:p w14:paraId="2FB83A37" w14:textId="77777777" w:rsidR="00EC5CB2" w:rsidRPr="00EC5CB2" w:rsidRDefault="00EC5CB2" w:rsidP="00EC5CB2">
      <w:pPr>
        <w:numPr>
          <w:ilvl w:val="0"/>
          <w:numId w:val="1"/>
        </w:numPr>
        <w:spacing w:after="0" w:line="240" w:lineRule="auto"/>
        <w:textAlignment w:val="baseline"/>
        <w:rPr>
          <w:rFonts w:ascii="Arial" w:eastAsia="Times New Roman" w:hAnsi="Arial" w:cs="Arial"/>
          <w:color w:val="000000"/>
          <w:lang w:eastAsia="en-GB"/>
        </w:rPr>
      </w:pPr>
      <w:r w:rsidRPr="00EC5CB2">
        <w:rPr>
          <w:rFonts w:ascii="Arial" w:eastAsia="Times New Roman" w:hAnsi="Arial" w:cs="Arial"/>
          <w:color w:val="000000"/>
          <w:lang w:eastAsia="en-GB"/>
        </w:rPr>
        <w:t>Hold an extraordinary meeting of Executive devoted to what is not going well with the Climate Emergency action</w:t>
      </w:r>
    </w:p>
    <w:p w14:paraId="499E1630" w14:textId="77777777" w:rsidR="00EC5CB2" w:rsidRPr="00EC5CB2" w:rsidRDefault="00EC5CB2" w:rsidP="00EC5CB2">
      <w:pPr>
        <w:numPr>
          <w:ilvl w:val="0"/>
          <w:numId w:val="1"/>
        </w:numPr>
        <w:spacing w:after="0" w:line="240" w:lineRule="auto"/>
        <w:textAlignment w:val="baseline"/>
        <w:rPr>
          <w:rFonts w:ascii="Arial" w:eastAsia="Times New Roman" w:hAnsi="Arial" w:cs="Arial"/>
          <w:color w:val="000000"/>
          <w:lang w:eastAsia="en-GB"/>
        </w:rPr>
      </w:pPr>
      <w:r w:rsidRPr="00EC5CB2">
        <w:rPr>
          <w:rFonts w:ascii="Arial" w:eastAsia="Times New Roman" w:hAnsi="Arial" w:cs="Arial"/>
          <w:color w:val="000000"/>
          <w:lang w:eastAsia="en-GB"/>
        </w:rPr>
        <w:t>Commit to having climate as a standing item at the Executive meetings</w:t>
      </w:r>
    </w:p>
    <w:p w14:paraId="50C610D8" w14:textId="77777777" w:rsidR="00EC5CB2" w:rsidRPr="00EC5CB2" w:rsidRDefault="00EC5CB2" w:rsidP="00EC5CB2">
      <w:pPr>
        <w:numPr>
          <w:ilvl w:val="0"/>
          <w:numId w:val="1"/>
        </w:numPr>
        <w:spacing w:after="0" w:line="240" w:lineRule="auto"/>
        <w:textAlignment w:val="baseline"/>
        <w:rPr>
          <w:rFonts w:ascii="Arial" w:eastAsia="Times New Roman" w:hAnsi="Arial" w:cs="Arial"/>
          <w:color w:val="000000"/>
          <w:lang w:eastAsia="en-GB"/>
        </w:rPr>
      </w:pPr>
      <w:r w:rsidRPr="00EC5CB2">
        <w:rPr>
          <w:rFonts w:ascii="Arial" w:eastAsia="Times New Roman" w:hAnsi="Arial" w:cs="Arial"/>
          <w:color w:val="000000"/>
          <w:lang w:eastAsia="en-GB"/>
        </w:rPr>
        <w:t>Hold an extraordinary Full Council meeting devoted to what is not going well with the Climate Emergency action (in the aftermath of Glasgow to try to keep momentum going?)</w:t>
      </w:r>
    </w:p>
    <w:p w14:paraId="59810D67" w14:textId="77777777" w:rsidR="00EC5CB2" w:rsidRPr="00EC5CB2" w:rsidRDefault="00EC5CB2" w:rsidP="00EC5CB2">
      <w:pPr>
        <w:numPr>
          <w:ilvl w:val="0"/>
          <w:numId w:val="1"/>
        </w:numPr>
        <w:spacing w:after="0" w:line="240" w:lineRule="auto"/>
        <w:textAlignment w:val="baseline"/>
        <w:rPr>
          <w:rFonts w:ascii="Arial" w:eastAsia="Times New Roman" w:hAnsi="Arial" w:cs="Arial"/>
          <w:color w:val="000000"/>
          <w:lang w:eastAsia="en-GB"/>
        </w:rPr>
      </w:pPr>
      <w:r w:rsidRPr="00EC5CB2">
        <w:rPr>
          <w:rFonts w:ascii="Arial" w:eastAsia="Times New Roman" w:hAnsi="Arial" w:cs="Arial"/>
          <w:color w:val="000000"/>
          <w:lang w:eastAsia="en-GB"/>
        </w:rPr>
        <w:t>Encourage - and certainly do not block - all scrutiny chairs to include an item dedicated to the climate emergency regularly on all the agendas</w:t>
      </w:r>
    </w:p>
    <w:p w14:paraId="46EC0794" w14:textId="77777777" w:rsidR="00EC5CB2" w:rsidRPr="00EC5CB2" w:rsidRDefault="00EC5CB2" w:rsidP="00EC5CB2">
      <w:pPr>
        <w:numPr>
          <w:ilvl w:val="0"/>
          <w:numId w:val="1"/>
        </w:numPr>
        <w:spacing w:after="0" w:line="240" w:lineRule="auto"/>
        <w:textAlignment w:val="baseline"/>
        <w:rPr>
          <w:rFonts w:ascii="Arial" w:eastAsia="Times New Roman" w:hAnsi="Arial" w:cs="Arial"/>
          <w:color w:val="000000"/>
          <w:lang w:eastAsia="en-GB"/>
        </w:rPr>
      </w:pPr>
      <w:r w:rsidRPr="00EC5CB2">
        <w:rPr>
          <w:rFonts w:ascii="Arial" w:eastAsia="Times New Roman" w:hAnsi="Arial" w:cs="Arial"/>
          <w:color w:val="000000"/>
          <w:lang w:eastAsia="en-GB"/>
        </w:rPr>
        <w:t>Commit to having all members carbon literate by March 2022 and all staff by December 2022</w:t>
      </w:r>
    </w:p>
    <w:p w14:paraId="67EB8677" w14:textId="77777777" w:rsidR="00EC5CB2" w:rsidRPr="00EC5CB2" w:rsidRDefault="00EC5CB2" w:rsidP="00EC5CB2">
      <w:pPr>
        <w:numPr>
          <w:ilvl w:val="0"/>
          <w:numId w:val="1"/>
        </w:numPr>
        <w:spacing w:after="0" w:line="240" w:lineRule="auto"/>
        <w:textAlignment w:val="baseline"/>
        <w:rPr>
          <w:rFonts w:ascii="Arial" w:eastAsia="Times New Roman" w:hAnsi="Arial" w:cs="Arial"/>
          <w:color w:val="000000"/>
          <w:lang w:eastAsia="en-GB"/>
        </w:rPr>
      </w:pPr>
      <w:r w:rsidRPr="00EC5CB2">
        <w:rPr>
          <w:rFonts w:ascii="Arial" w:eastAsia="Times New Roman" w:hAnsi="Arial" w:cs="Arial"/>
          <w:color w:val="000000"/>
          <w:lang w:eastAsia="en-GB"/>
        </w:rPr>
        <w:t>Drop the costly challenge to the legal decision in favour of the Trees Not Cars group </w:t>
      </w:r>
    </w:p>
    <w:p w14:paraId="51926AEE" w14:textId="77777777" w:rsidR="00EC5CB2" w:rsidRPr="00EC5CB2" w:rsidRDefault="00EC5CB2" w:rsidP="00EC5CB2">
      <w:pPr>
        <w:numPr>
          <w:ilvl w:val="0"/>
          <w:numId w:val="1"/>
        </w:numPr>
        <w:spacing w:after="0" w:line="240" w:lineRule="auto"/>
        <w:textAlignment w:val="baseline"/>
        <w:rPr>
          <w:rFonts w:ascii="Arial" w:eastAsia="Times New Roman" w:hAnsi="Arial" w:cs="Arial"/>
          <w:color w:val="000000"/>
          <w:lang w:eastAsia="en-GB"/>
        </w:rPr>
      </w:pPr>
      <w:r w:rsidRPr="00EC5CB2">
        <w:rPr>
          <w:rFonts w:ascii="Arial" w:eastAsia="Times New Roman" w:hAnsi="Arial" w:cs="Arial"/>
          <w:color w:val="000000"/>
          <w:lang w:eastAsia="en-GB"/>
        </w:rPr>
        <w:t>Commit to regular, accurate public reporting of air quality levels throughout the city and the reporting of the results in a prominent and consistent manner</w:t>
      </w:r>
    </w:p>
    <w:p w14:paraId="791D1548" w14:textId="77777777" w:rsidR="00EC5CB2" w:rsidRPr="00EC5CB2" w:rsidRDefault="00EC5CB2" w:rsidP="00EC5CB2">
      <w:pPr>
        <w:spacing w:before="320" w:after="80" w:line="240" w:lineRule="auto"/>
        <w:outlineLvl w:val="2"/>
        <w:rPr>
          <w:rFonts w:ascii="Times New Roman" w:eastAsia="Times New Roman" w:hAnsi="Times New Roman" w:cs="Times New Roman"/>
          <w:b/>
          <w:bCs/>
          <w:sz w:val="27"/>
          <w:szCs w:val="27"/>
          <w:lang w:eastAsia="en-GB"/>
        </w:rPr>
      </w:pPr>
      <w:r w:rsidRPr="00EC5CB2">
        <w:rPr>
          <w:rFonts w:ascii="Arial" w:eastAsia="Times New Roman" w:hAnsi="Arial" w:cs="Arial"/>
          <w:color w:val="434343"/>
          <w:sz w:val="28"/>
          <w:szCs w:val="28"/>
          <w:lang w:eastAsia="en-GB"/>
        </w:rPr>
        <w:t>Facing the public and leading on the city’s emissions</w:t>
      </w:r>
    </w:p>
    <w:p w14:paraId="6BC66FC7" w14:textId="77777777" w:rsidR="00EC5CB2" w:rsidRPr="00EC5CB2" w:rsidRDefault="00EC5CB2" w:rsidP="00EC5CB2">
      <w:pPr>
        <w:numPr>
          <w:ilvl w:val="0"/>
          <w:numId w:val="2"/>
        </w:numPr>
        <w:spacing w:after="0" w:line="240" w:lineRule="auto"/>
        <w:textAlignment w:val="baseline"/>
        <w:rPr>
          <w:rFonts w:ascii="Arial" w:eastAsia="Times New Roman" w:hAnsi="Arial" w:cs="Arial"/>
          <w:color w:val="000000"/>
          <w:lang w:eastAsia="en-GB"/>
        </w:rPr>
      </w:pPr>
      <w:r w:rsidRPr="00EC5CB2">
        <w:rPr>
          <w:rFonts w:ascii="Arial" w:eastAsia="Times New Roman" w:hAnsi="Arial" w:cs="Arial"/>
          <w:color w:val="000000"/>
          <w:lang w:eastAsia="en-GB"/>
        </w:rPr>
        <w:t>Ensure that the Council’s website prominently highlights climate change - both the promises and the progress (or lack of it) on both the Council and the city’s emissions.</w:t>
      </w:r>
    </w:p>
    <w:p w14:paraId="36BB129D" w14:textId="77777777" w:rsidR="00EC5CB2" w:rsidRPr="00EC5CB2" w:rsidRDefault="00EC5CB2" w:rsidP="00EC5CB2">
      <w:pPr>
        <w:numPr>
          <w:ilvl w:val="0"/>
          <w:numId w:val="2"/>
        </w:numPr>
        <w:spacing w:after="0" w:line="240" w:lineRule="auto"/>
        <w:textAlignment w:val="baseline"/>
        <w:rPr>
          <w:rFonts w:ascii="Arial" w:eastAsia="Times New Roman" w:hAnsi="Arial" w:cs="Arial"/>
          <w:color w:val="000000"/>
          <w:lang w:eastAsia="en-GB"/>
        </w:rPr>
      </w:pPr>
      <w:r w:rsidRPr="00EC5CB2">
        <w:rPr>
          <w:rFonts w:ascii="Arial" w:eastAsia="Times New Roman" w:hAnsi="Arial" w:cs="Arial"/>
          <w:color w:val="000000"/>
          <w:lang w:eastAsia="en-GB"/>
        </w:rPr>
        <w:t xml:space="preserve">Host a public meeting with the Manchester Partnership (representatives from all members) AND critics of the council on the proposition </w:t>
      </w:r>
      <w:r w:rsidRPr="00EC5CB2">
        <w:rPr>
          <w:rFonts w:ascii="Arial" w:eastAsia="Times New Roman" w:hAnsi="Arial" w:cs="Arial"/>
          <w:i/>
          <w:iCs/>
          <w:color w:val="000000"/>
          <w:lang w:eastAsia="en-GB"/>
        </w:rPr>
        <w:t>“What is to be done to get us less far off track?”</w:t>
      </w:r>
    </w:p>
    <w:p w14:paraId="41C5EB79" w14:textId="77777777" w:rsidR="00EC5CB2" w:rsidRPr="00EC5CB2" w:rsidRDefault="00EC5CB2" w:rsidP="00EC5CB2">
      <w:pPr>
        <w:numPr>
          <w:ilvl w:val="0"/>
          <w:numId w:val="2"/>
        </w:numPr>
        <w:spacing w:after="0" w:line="240" w:lineRule="auto"/>
        <w:textAlignment w:val="baseline"/>
        <w:rPr>
          <w:rFonts w:ascii="Arial" w:eastAsia="Times New Roman" w:hAnsi="Arial" w:cs="Arial"/>
          <w:color w:val="000000"/>
          <w:lang w:eastAsia="en-GB"/>
        </w:rPr>
      </w:pPr>
      <w:r w:rsidRPr="00EC5CB2">
        <w:rPr>
          <w:rFonts w:ascii="Arial" w:eastAsia="Times New Roman" w:hAnsi="Arial" w:cs="Arial"/>
          <w:color w:val="000000"/>
          <w:lang w:eastAsia="en-GB"/>
        </w:rPr>
        <w:t xml:space="preserve">Start a monthly column in the MEN where you write about </w:t>
      </w:r>
      <w:r>
        <w:rPr>
          <w:rFonts w:ascii="Arial" w:eastAsia="Times New Roman" w:hAnsi="Arial" w:cs="Arial"/>
          <w:color w:val="000000"/>
          <w:lang w:eastAsia="en-GB"/>
        </w:rPr>
        <w:t>all aspects of climate change</w:t>
      </w:r>
    </w:p>
    <w:p w14:paraId="60E76403" w14:textId="77777777" w:rsidR="00EC5CB2" w:rsidRPr="00EC5CB2" w:rsidRDefault="00EC5CB2" w:rsidP="00EC5CB2">
      <w:pPr>
        <w:numPr>
          <w:ilvl w:val="0"/>
          <w:numId w:val="2"/>
        </w:numPr>
        <w:spacing w:after="0" w:line="240" w:lineRule="auto"/>
        <w:textAlignment w:val="baseline"/>
        <w:rPr>
          <w:rFonts w:ascii="Arial" w:eastAsia="Times New Roman" w:hAnsi="Arial" w:cs="Arial"/>
          <w:color w:val="000000"/>
          <w:lang w:eastAsia="en-GB"/>
        </w:rPr>
      </w:pPr>
      <w:r w:rsidRPr="00EC5CB2">
        <w:rPr>
          <w:rFonts w:ascii="Arial" w:eastAsia="Times New Roman" w:hAnsi="Arial" w:cs="Arial"/>
          <w:color w:val="000000"/>
          <w:lang w:eastAsia="en-GB"/>
        </w:rPr>
        <w:t xml:space="preserve">Overhaul the </w:t>
      </w:r>
      <w:r>
        <w:rPr>
          <w:rFonts w:ascii="Arial" w:eastAsia="Times New Roman" w:hAnsi="Arial" w:cs="Arial"/>
          <w:color w:val="000000"/>
          <w:lang w:eastAsia="en-GB"/>
        </w:rPr>
        <w:t>dysfunctional partnership, including r</w:t>
      </w:r>
      <w:r w:rsidRPr="00EC5CB2">
        <w:rPr>
          <w:rFonts w:ascii="Arial" w:eastAsia="Times New Roman" w:hAnsi="Arial" w:cs="Arial"/>
          <w:color w:val="000000"/>
          <w:lang w:eastAsia="en-GB"/>
        </w:rPr>
        <w:t>emoving the Airport from the partnership</w:t>
      </w:r>
    </w:p>
    <w:p w14:paraId="27F4A5E0" w14:textId="77777777" w:rsidR="00EC5CB2" w:rsidRPr="00EC5CB2" w:rsidRDefault="00EC5CB2" w:rsidP="00EC5CB2">
      <w:pPr>
        <w:numPr>
          <w:ilvl w:val="0"/>
          <w:numId w:val="2"/>
        </w:numPr>
        <w:spacing w:after="0" w:line="240" w:lineRule="auto"/>
        <w:textAlignment w:val="baseline"/>
        <w:rPr>
          <w:rFonts w:ascii="Arial" w:eastAsia="Times New Roman" w:hAnsi="Arial" w:cs="Arial"/>
          <w:color w:val="000000"/>
          <w:lang w:eastAsia="en-GB"/>
        </w:rPr>
      </w:pPr>
      <w:r w:rsidRPr="00EC5CB2">
        <w:rPr>
          <w:rFonts w:ascii="Arial" w:eastAsia="Times New Roman" w:hAnsi="Arial" w:cs="Arial"/>
          <w:color w:val="000000"/>
          <w:lang w:eastAsia="en-GB"/>
        </w:rPr>
        <w:t>Read the mandate delivered by Manchester Climate Change Community Assembly and provide a public response with specific, timely implementation proposal</w:t>
      </w:r>
      <w:r>
        <w:rPr>
          <w:rFonts w:ascii="Arial" w:eastAsia="Times New Roman" w:hAnsi="Arial" w:cs="Arial"/>
          <w:color w:val="000000"/>
          <w:lang w:eastAsia="en-GB"/>
        </w:rPr>
        <w:t>s</w:t>
      </w:r>
    </w:p>
    <w:p w14:paraId="6F8C5398" w14:textId="77777777" w:rsidR="00EC5CB2" w:rsidRPr="00EC5CB2" w:rsidRDefault="00EC5CB2" w:rsidP="00EC5CB2">
      <w:pPr>
        <w:spacing w:before="360" w:after="120" w:line="240" w:lineRule="auto"/>
        <w:outlineLvl w:val="1"/>
        <w:rPr>
          <w:rFonts w:ascii="Times New Roman" w:eastAsia="Times New Roman" w:hAnsi="Times New Roman" w:cs="Times New Roman"/>
          <w:b/>
          <w:bCs/>
          <w:sz w:val="36"/>
          <w:szCs w:val="36"/>
          <w:u w:val="single"/>
          <w:lang w:eastAsia="en-GB"/>
        </w:rPr>
      </w:pPr>
      <w:r w:rsidRPr="00EC5CB2">
        <w:rPr>
          <w:rFonts w:ascii="Arial" w:eastAsia="Times New Roman" w:hAnsi="Arial" w:cs="Arial"/>
          <w:color w:val="000000"/>
          <w:sz w:val="32"/>
          <w:szCs w:val="32"/>
          <w:u w:val="single"/>
          <w:lang w:eastAsia="en-GB"/>
        </w:rPr>
        <w:t xml:space="preserve"> Beyond the first 100 days</w:t>
      </w:r>
    </w:p>
    <w:p w14:paraId="756FEA86" w14:textId="77777777" w:rsidR="00EC5CB2" w:rsidRPr="00EC5CB2" w:rsidRDefault="00EC5CB2" w:rsidP="00EC5CB2">
      <w:pPr>
        <w:numPr>
          <w:ilvl w:val="0"/>
          <w:numId w:val="3"/>
        </w:numPr>
        <w:spacing w:after="0" w:line="240" w:lineRule="auto"/>
        <w:textAlignment w:val="baseline"/>
        <w:rPr>
          <w:rFonts w:ascii="Arial" w:eastAsia="Times New Roman" w:hAnsi="Arial" w:cs="Arial"/>
          <w:color w:val="000000"/>
          <w:lang w:eastAsia="en-GB"/>
        </w:rPr>
      </w:pPr>
      <w:r w:rsidRPr="00EC5CB2">
        <w:rPr>
          <w:rFonts w:ascii="Arial" w:eastAsia="Times New Roman" w:hAnsi="Arial" w:cs="Arial"/>
          <w:color w:val="000000"/>
          <w:lang w:eastAsia="en-GB"/>
        </w:rPr>
        <w:t>Blog regularly and frankly about climate change on the Leader’s Blog. Engage constructively with critics.</w:t>
      </w:r>
    </w:p>
    <w:p w14:paraId="6184FDB4" w14:textId="50B79DE6" w:rsidR="00EC5CB2" w:rsidRPr="00EC5CB2" w:rsidRDefault="00EC5CB2" w:rsidP="00EC5CB2">
      <w:pPr>
        <w:numPr>
          <w:ilvl w:val="0"/>
          <w:numId w:val="3"/>
        </w:numPr>
        <w:spacing w:after="0" w:line="240" w:lineRule="auto"/>
        <w:textAlignment w:val="baseline"/>
        <w:rPr>
          <w:rFonts w:ascii="Arial" w:eastAsia="Times New Roman" w:hAnsi="Arial" w:cs="Arial"/>
          <w:color w:val="000000"/>
          <w:lang w:eastAsia="en-GB"/>
        </w:rPr>
      </w:pPr>
      <w:r w:rsidRPr="00EC5CB2">
        <w:rPr>
          <w:rFonts w:ascii="Arial" w:eastAsia="Times New Roman" w:hAnsi="Arial" w:cs="Arial"/>
          <w:color w:val="000000"/>
          <w:lang w:eastAsia="en-GB"/>
        </w:rPr>
        <w:t xml:space="preserve">Between now and April 2022, attend public meetings in all 32 wards about climate and other </w:t>
      </w:r>
      <w:r w:rsidR="00267A42">
        <w:rPr>
          <w:rFonts w:ascii="Arial" w:eastAsia="Times New Roman" w:hAnsi="Arial" w:cs="Arial"/>
          <w:color w:val="000000"/>
          <w:lang w:eastAsia="en-GB"/>
        </w:rPr>
        <w:t xml:space="preserve">environmental </w:t>
      </w:r>
      <w:r w:rsidRPr="00EC5CB2">
        <w:rPr>
          <w:rFonts w:ascii="Arial" w:eastAsia="Times New Roman" w:hAnsi="Arial" w:cs="Arial"/>
          <w:color w:val="000000"/>
          <w:lang w:eastAsia="en-GB"/>
        </w:rPr>
        <w:t xml:space="preserve">issues </w:t>
      </w:r>
    </w:p>
    <w:p w14:paraId="696E42ED" w14:textId="737C9EC8" w:rsidR="00EC5CB2" w:rsidRDefault="00EC5CB2" w:rsidP="00267A42">
      <w:pPr>
        <w:numPr>
          <w:ilvl w:val="0"/>
          <w:numId w:val="3"/>
        </w:numPr>
        <w:spacing w:after="0" w:line="240" w:lineRule="auto"/>
        <w:textAlignment w:val="baseline"/>
        <w:rPr>
          <w:rFonts w:ascii="Arial" w:eastAsia="Times New Roman" w:hAnsi="Arial" w:cs="Arial"/>
          <w:color w:val="000000"/>
          <w:lang w:eastAsia="en-GB"/>
        </w:rPr>
      </w:pPr>
      <w:r w:rsidRPr="00EC5CB2">
        <w:rPr>
          <w:rFonts w:ascii="Arial" w:eastAsia="Times New Roman" w:hAnsi="Arial" w:cs="Arial"/>
          <w:color w:val="000000"/>
          <w:lang w:eastAsia="en-GB"/>
        </w:rPr>
        <w:t>Commission a study that looks at the social and environmental costs of continued economic growth, to be debated in Full Council</w:t>
      </w:r>
    </w:p>
    <w:p w14:paraId="0EE44CA8" w14:textId="77777777" w:rsidR="00267A42" w:rsidRPr="00267A42" w:rsidRDefault="00267A42" w:rsidP="00267A42">
      <w:pPr>
        <w:spacing w:after="0" w:line="240" w:lineRule="auto"/>
        <w:ind w:left="720"/>
        <w:textAlignment w:val="baseline"/>
        <w:rPr>
          <w:rFonts w:ascii="Arial" w:eastAsia="Times New Roman" w:hAnsi="Arial" w:cs="Arial"/>
          <w:color w:val="000000"/>
          <w:sz w:val="4"/>
          <w:szCs w:val="4"/>
          <w:lang w:eastAsia="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47"/>
        <w:gridCol w:w="7909"/>
      </w:tblGrid>
      <w:tr w:rsidR="00EC5CB2" w14:paraId="31C0E969" w14:textId="77777777" w:rsidTr="00267A42">
        <w:trPr>
          <w:trHeight w:val="1857"/>
        </w:trPr>
        <w:tc>
          <w:tcPr>
            <w:tcW w:w="2547" w:type="dxa"/>
          </w:tcPr>
          <w:p w14:paraId="460A63C6" w14:textId="77777777" w:rsidR="00EC5CB2" w:rsidRDefault="00EC5CB2" w:rsidP="00EC5CB2">
            <w:pPr>
              <w:textAlignment w:val="baseline"/>
              <w:rPr>
                <w:rFonts w:ascii="Arial" w:eastAsia="Times New Roman" w:hAnsi="Arial" w:cs="Arial"/>
                <w:color w:val="000000"/>
                <w:lang w:eastAsia="en-GB"/>
              </w:rPr>
            </w:pPr>
            <w:r>
              <w:rPr>
                <w:noProof/>
              </w:rPr>
              <w:drawing>
                <wp:inline distT="0" distB="0" distL="0" distR="0" wp14:anchorId="1B87A6CD" wp14:editId="3E16B694">
                  <wp:extent cx="1379220" cy="137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m logo.jpg"/>
                          <pic:cNvPicPr/>
                        </pic:nvPicPr>
                        <pic:blipFill>
                          <a:blip r:embed="rId7">
                            <a:extLst>
                              <a:ext uri="{28A0092B-C50C-407E-A947-70E740481C1C}">
                                <a14:useLocalDpi xmlns:a14="http://schemas.microsoft.com/office/drawing/2010/main" val="0"/>
                              </a:ext>
                            </a:extLst>
                          </a:blip>
                          <a:stretch>
                            <a:fillRect/>
                          </a:stretch>
                        </pic:blipFill>
                        <pic:spPr>
                          <a:xfrm>
                            <a:off x="0" y="0"/>
                            <a:ext cx="1379220" cy="1379220"/>
                          </a:xfrm>
                          <a:prstGeom prst="rect">
                            <a:avLst/>
                          </a:prstGeom>
                        </pic:spPr>
                      </pic:pic>
                    </a:graphicData>
                  </a:graphic>
                </wp:inline>
              </w:drawing>
            </w:r>
          </w:p>
        </w:tc>
        <w:tc>
          <w:tcPr>
            <w:tcW w:w="7909" w:type="dxa"/>
          </w:tcPr>
          <w:p w14:paraId="17A28F6E" w14:textId="77777777" w:rsidR="00EC5CB2" w:rsidRPr="00EC5CB2" w:rsidRDefault="00EC5CB2" w:rsidP="00EC5CB2">
            <w:pPr>
              <w:rPr>
                <w:b/>
                <w:bCs/>
                <w:sz w:val="36"/>
                <w:szCs w:val="36"/>
              </w:rPr>
            </w:pPr>
            <w:r w:rsidRPr="00EC5CB2">
              <w:rPr>
                <w:b/>
                <w:bCs/>
                <w:sz w:val="36"/>
                <w:szCs w:val="36"/>
              </w:rPr>
              <w:t>Email: contact@climateemergencymanchester.net</w:t>
            </w:r>
          </w:p>
          <w:p w14:paraId="52652309" w14:textId="77777777" w:rsidR="00EC5CB2" w:rsidRPr="00EC5CB2" w:rsidRDefault="00EC5CB2" w:rsidP="00EC5CB2">
            <w:pPr>
              <w:rPr>
                <w:b/>
                <w:bCs/>
                <w:sz w:val="36"/>
                <w:szCs w:val="36"/>
              </w:rPr>
            </w:pPr>
            <w:r w:rsidRPr="00EC5CB2">
              <w:rPr>
                <w:b/>
                <w:bCs/>
                <w:sz w:val="36"/>
                <w:szCs w:val="36"/>
              </w:rPr>
              <w:t>Twitter: @</w:t>
            </w:r>
            <w:proofErr w:type="spellStart"/>
            <w:r w:rsidRPr="00EC5CB2">
              <w:rPr>
                <w:b/>
                <w:bCs/>
                <w:sz w:val="36"/>
                <w:szCs w:val="36"/>
              </w:rPr>
              <w:t>ClimateEmergMcr</w:t>
            </w:r>
            <w:proofErr w:type="spellEnd"/>
          </w:p>
          <w:p w14:paraId="0CFDF354" w14:textId="77777777" w:rsidR="00EC5CB2" w:rsidRPr="00EC5CB2" w:rsidRDefault="00EC5CB2" w:rsidP="00EC5CB2">
            <w:pPr>
              <w:rPr>
                <w:b/>
                <w:bCs/>
                <w:sz w:val="36"/>
                <w:szCs w:val="36"/>
              </w:rPr>
            </w:pPr>
            <w:r w:rsidRPr="00EC5CB2">
              <w:rPr>
                <w:b/>
                <w:bCs/>
                <w:sz w:val="36"/>
                <w:szCs w:val="36"/>
              </w:rPr>
              <w:t>Website: www.climateemergencymanchester.net</w:t>
            </w:r>
          </w:p>
          <w:p w14:paraId="056C95F1" w14:textId="77777777" w:rsidR="00EC5CB2" w:rsidRPr="00EC5CB2" w:rsidRDefault="00EC5CB2" w:rsidP="00EC5CB2">
            <w:pPr>
              <w:textAlignment w:val="baseline"/>
              <w:rPr>
                <w:rFonts w:ascii="Arial" w:eastAsia="Times New Roman" w:hAnsi="Arial" w:cs="Arial"/>
                <w:b/>
                <w:bCs/>
                <w:color w:val="000000"/>
                <w:sz w:val="36"/>
                <w:szCs w:val="36"/>
                <w:lang w:eastAsia="en-GB"/>
              </w:rPr>
            </w:pPr>
          </w:p>
        </w:tc>
      </w:tr>
    </w:tbl>
    <w:p w14:paraId="50C73716" w14:textId="77777777" w:rsidR="00EC5CB2" w:rsidRPr="00EC5CB2" w:rsidRDefault="00EC5CB2" w:rsidP="00267A42">
      <w:pPr>
        <w:spacing w:after="0" w:line="240" w:lineRule="auto"/>
        <w:textAlignment w:val="baseline"/>
        <w:rPr>
          <w:rFonts w:ascii="Arial" w:eastAsia="Times New Roman" w:hAnsi="Arial" w:cs="Arial"/>
          <w:color w:val="000000"/>
          <w:lang w:eastAsia="en-GB"/>
        </w:rPr>
      </w:pPr>
    </w:p>
    <w:sectPr w:rsidR="00EC5CB2" w:rsidRPr="00EC5CB2" w:rsidSect="00EC5CB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B6070" w14:textId="77777777" w:rsidR="0016240C" w:rsidRDefault="0016240C" w:rsidP="00EC5CB2">
      <w:pPr>
        <w:spacing w:after="0" w:line="240" w:lineRule="auto"/>
      </w:pPr>
      <w:r>
        <w:separator/>
      </w:r>
    </w:p>
  </w:endnote>
  <w:endnote w:type="continuationSeparator" w:id="0">
    <w:p w14:paraId="4EB90A98" w14:textId="77777777" w:rsidR="0016240C" w:rsidRDefault="0016240C" w:rsidP="00EC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59855" w14:textId="77777777" w:rsidR="0016240C" w:rsidRDefault="0016240C" w:rsidP="00EC5CB2">
      <w:pPr>
        <w:spacing w:after="0" w:line="240" w:lineRule="auto"/>
      </w:pPr>
      <w:r>
        <w:separator/>
      </w:r>
    </w:p>
  </w:footnote>
  <w:footnote w:type="continuationSeparator" w:id="0">
    <w:p w14:paraId="087ED1CC" w14:textId="77777777" w:rsidR="0016240C" w:rsidRDefault="0016240C" w:rsidP="00EC5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15AB6"/>
    <w:multiLevelType w:val="multilevel"/>
    <w:tmpl w:val="77C8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B00B6"/>
    <w:multiLevelType w:val="multilevel"/>
    <w:tmpl w:val="EC06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3D4630"/>
    <w:multiLevelType w:val="multilevel"/>
    <w:tmpl w:val="AB84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B2"/>
    <w:rsid w:val="0016240C"/>
    <w:rsid w:val="00267A42"/>
    <w:rsid w:val="00316416"/>
    <w:rsid w:val="00467230"/>
    <w:rsid w:val="00EC5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6883"/>
  <w15:chartTrackingRefBased/>
  <w15:docId w15:val="{5ACE8C2F-157B-4B47-962B-ECBFF0BF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5C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C5CB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CB2"/>
  </w:style>
  <w:style w:type="paragraph" w:styleId="Footer">
    <w:name w:val="footer"/>
    <w:basedOn w:val="Normal"/>
    <w:link w:val="FooterChar"/>
    <w:uiPriority w:val="99"/>
    <w:unhideWhenUsed/>
    <w:rsid w:val="00EC5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CB2"/>
  </w:style>
  <w:style w:type="character" w:customStyle="1" w:styleId="Heading2Char">
    <w:name w:val="Heading 2 Char"/>
    <w:basedOn w:val="DefaultParagraphFont"/>
    <w:link w:val="Heading2"/>
    <w:uiPriority w:val="9"/>
    <w:rsid w:val="00EC5CB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C5CB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C5CB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C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72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Hudson</dc:creator>
  <cp:keywords/>
  <dc:description/>
  <cp:lastModifiedBy>Marc Hudson</cp:lastModifiedBy>
  <cp:revision>2</cp:revision>
  <cp:lastPrinted>2021-09-28T05:49:00Z</cp:lastPrinted>
  <dcterms:created xsi:type="dcterms:W3CDTF">2021-09-28T05:39:00Z</dcterms:created>
  <dcterms:modified xsi:type="dcterms:W3CDTF">2021-09-28T06:09:00Z</dcterms:modified>
</cp:coreProperties>
</file>